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419" w:rsidRPr="00A01A96" w:rsidRDefault="00365419" w:rsidP="00365419">
      <w:pPr>
        <w:pStyle w:val="XHeadB1"/>
        <w:shd w:val="clear" w:color="auto" w:fill="FFFFFF" w:themeFill="background1"/>
        <w:spacing w:line="240" w:lineRule="auto"/>
        <w:rPr>
          <w:rFonts w:ascii="Times New Roman" w:hAnsi="Times New Roman" w:cs="Times New Roman"/>
          <w:b/>
          <w:sz w:val="56"/>
          <w:szCs w:val="56"/>
        </w:rPr>
      </w:pPr>
      <w:bookmarkStart w:id="0" w:name="_GoBack"/>
      <w:bookmarkEnd w:id="0"/>
    </w:p>
    <w:p w:rsidR="00365419" w:rsidRPr="00672E1F" w:rsidRDefault="00365419" w:rsidP="00365419">
      <w:pPr>
        <w:pStyle w:val="XHeadB1"/>
        <w:shd w:val="clear" w:color="auto" w:fill="FFFFFF" w:themeFill="background1"/>
        <w:spacing w:line="240" w:lineRule="auto"/>
        <w:rPr>
          <w:rFonts w:ascii="Times New Roman" w:hAnsi="Times New Roman" w:cs="Times New Roman"/>
          <w:b/>
          <w:sz w:val="44"/>
          <w:szCs w:val="44"/>
        </w:rPr>
      </w:pPr>
    </w:p>
    <w:p w:rsidR="00672E1F" w:rsidRDefault="00672E1F" w:rsidP="00672E1F">
      <w:pPr>
        <w:jc w:val="center"/>
        <w:rPr>
          <w:b/>
          <w:sz w:val="40"/>
          <w:szCs w:val="40"/>
          <w:lang w:val="uk-UA"/>
        </w:rPr>
      </w:pPr>
      <w:r w:rsidRPr="00672E1F">
        <w:rPr>
          <w:b/>
          <w:sz w:val="40"/>
          <w:szCs w:val="40"/>
          <w:lang w:val="uk-UA"/>
        </w:rPr>
        <w:t>Мовно-літературна галузь</w:t>
      </w:r>
    </w:p>
    <w:p w:rsidR="007756B3" w:rsidRPr="00672E1F" w:rsidRDefault="007756B3" w:rsidP="00672E1F">
      <w:pPr>
        <w:jc w:val="center"/>
        <w:rPr>
          <w:b/>
          <w:sz w:val="40"/>
          <w:szCs w:val="40"/>
          <w:lang w:val="uk-UA"/>
        </w:rPr>
      </w:pPr>
    </w:p>
    <w:p w:rsidR="00672E1F" w:rsidRPr="007756B3" w:rsidRDefault="00672E1F" w:rsidP="007756B3">
      <w:pPr>
        <w:ind w:left="567"/>
        <w:rPr>
          <w:b/>
          <w:i/>
          <w:sz w:val="40"/>
          <w:szCs w:val="40"/>
          <w:lang w:val="uk-UA"/>
        </w:rPr>
      </w:pPr>
      <w:r w:rsidRPr="007756B3">
        <w:rPr>
          <w:b/>
          <w:i/>
          <w:sz w:val="40"/>
          <w:szCs w:val="40"/>
          <w:lang w:val="uk-UA"/>
        </w:rPr>
        <w:t>Освітній компонент:</w:t>
      </w:r>
    </w:p>
    <w:p w:rsidR="00672E1F" w:rsidRPr="00672E1F" w:rsidRDefault="00672E1F" w:rsidP="00672E1F">
      <w:pPr>
        <w:rPr>
          <w:b/>
          <w:sz w:val="40"/>
          <w:szCs w:val="40"/>
          <w:lang w:val="uk-UA"/>
        </w:rPr>
      </w:pPr>
    </w:p>
    <w:p w:rsidR="00672E1F" w:rsidRPr="00672E1F" w:rsidRDefault="00672E1F" w:rsidP="00672E1F">
      <w:pPr>
        <w:jc w:val="center"/>
        <w:rPr>
          <w:b/>
          <w:sz w:val="40"/>
          <w:szCs w:val="40"/>
          <w:lang w:val="uk-UA"/>
        </w:rPr>
      </w:pPr>
      <w:r w:rsidRPr="00672E1F">
        <w:rPr>
          <w:b/>
          <w:sz w:val="40"/>
          <w:szCs w:val="40"/>
          <w:lang w:val="uk-UA"/>
        </w:rPr>
        <w:t>Мови корінних народів та національних меншин України</w:t>
      </w:r>
    </w:p>
    <w:p w:rsidR="00672E1F" w:rsidRDefault="00672E1F" w:rsidP="00672E1F">
      <w:pPr>
        <w:jc w:val="center"/>
        <w:rPr>
          <w:b/>
          <w:sz w:val="44"/>
          <w:szCs w:val="44"/>
          <w:lang w:val="uk-UA"/>
        </w:rPr>
      </w:pPr>
    </w:p>
    <w:p w:rsidR="007756B3" w:rsidRPr="00672E1F" w:rsidRDefault="007756B3" w:rsidP="00672E1F">
      <w:pPr>
        <w:jc w:val="center"/>
        <w:rPr>
          <w:b/>
          <w:sz w:val="44"/>
          <w:szCs w:val="44"/>
          <w:lang w:val="uk-UA"/>
        </w:rPr>
      </w:pPr>
    </w:p>
    <w:p w:rsidR="007756B3" w:rsidRPr="00672E1F" w:rsidRDefault="007756B3" w:rsidP="007756B3">
      <w:pPr>
        <w:pStyle w:val="a7"/>
        <w:tabs>
          <w:tab w:val="left" w:pos="993"/>
        </w:tabs>
        <w:spacing w:after="0" w:line="240" w:lineRule="auto"/>
        <w:ind w:left="0"/>
        <w:jc w:val="center"/>
        <w:rPr>
          <w:rFonts w:ascii="Times New Roman" w:hAnsi="Times New Roman"/>
          <w:b/>
          <w:sz w:val="44"/>
          <w:szCs w:val="44"/>
          <w:lang w:val="uk-UA"/>
        </w:rPr>
      </w:pPr>
      <w:r w:rsidRPr="00672E1F">
        <w:rPr>
          <w:rFonts w:ascii="Times New Roman" w:hAnsi="Times New Roman"/>
          <w:b/>
          <w:sz w:val="44"/>
          <w:szCs w:val="44"/>
          <w:lang w:val="uk-UA"/>
        </w:rPr>
        <w:t xml:space="preserve">Типова навчальна програма </w:t>
      </w:r>
    </w:p>
    <w:p w:rsidR="007756B3" w:rsidRPr="00672E1F" w:rsidRDefault="007756B3" w:rsidP="007756B3">
      <w:pPr>
        <w:pStyle w:val="a7"/>
        <w:tabs>
          <w:tab w:val="left" w:pos="993"/>
        </w:tabs>
        <w:spacing w:after="0" w:line="240" w:lineRule="auto"/>
        <w:ind w:left="0"/>
        <w:jc w:val="center"/>
        <w:rPr>
          <w:rFonts w:ascii="Times New Roman" w:hAnsi="Times New Roman"/>
          <w:b/>
          <w:sz w:val="44"/>
          <w:szCs w:val="44"/>
          <w:lang w:val="uk-UA"/>
        </w:rPr>
      </w:pPr>
      <w:r>
        <w:rPr>
          <w:rFonts w:ascii="Times New Roman" w:hAnsi="Times New Roman"/>
          <w:b/>
          <w:sz w:val="44"/>
          <w:szCs w:val="44"/>
          <w:lang w:val="uk-UA"/>
        </w:rPr>
        <w:t>з болгарської</w:t>
      </w:r>
      <w:r w:rsidRPr="00672E1F">
        <w:rPr>
          <w:rFonts w:ascii="Times New Roman" w:hAnsi="Times New Roman"/>
          <w:b/>
          <w:sz w:val="44"/>
          <w:szCs w:val="44"/>
          <w:lang w:val="uk-UA"/>
        </w:rPr>
        <w:t xml:space="preserve">  мови та читання </w:t>
      </w:r>
    </w:p>
    <w:p w:rsidR="007756B3" w:rsidRDefault="007756B3" w:rsidP="007756B3">
      <w:pPr>
        <w:pStyle w:val="a7"/>
        <w:tabs>
          <w:tab w:val="left" w:pos="993"/>
        </w:tabs>
        <w:spacing w:after="0" w:line="240" w:lineRule="auto"/>
        <w:ind w:left="0"/>
        <w:jc w:val="center"/>
        <w:rPr>
          <w:rFonts w:ascii="Times New Roman" w:hAnsi="Times New Roman"/>
          <w:b/>
          <w:sz w:val="44"/>
          <w:szCs w:val="44"/>
          <w:lang w:val="uk-UA"/>
        </w:rPr>
      </w:pPr>
      <w:r w:rsidRPr="00672E1F">
        <w:rPr>
          <w:rFonts w:ascii="Times New Roman" w:hAnsi="Times New Roman"/>
          <w:b/>
          <w:sz w:val="44"/>
          <w:szCs w:val="44"/>
          <w:lang w:val="uk-UA"/>
        </w:rPr>
        <w:t xml:space="preserve">для 1-2 класів закладів </w:t>
      </w:r>
    </w:p>
    <w:p w:rsidR="00672E1F" w:rsidRPr="00672E1F" w:rsidRDefault="007756B3" w:rsidP="007756B3">
      <w:pPr>
        <w:jc w:val="center"/>
        <w:rPr>
          <w:b/>
          <w:sz w:val="44"/>
          <w:szCs w:val="44"/>
          <w:lang w:val="uk-UA"/>
        </w:rPr>
      </w:pPr>
      <w:r w:rsidRPr="00672E1F">
        <w:rPr>
          <w:b/>
          <w:sz w:val="44"/>
          <w:szCs w:val="44"/>
          <w:lang w:val="uk-UA"/>
        </w:rPr>
        <w:t>загальної середньої освіти</w:t>
      </w:r>
    </w:p>
    <w:p w:rsidR="00672E1F" w:rsidRPr="00672E1F" w:rsidRDefault="00672E1F" w:rsidP="007756B3">
      <w:pPr>
        <w:jc w:val="center"/>
        <w:rPr>
          <w:b/>
          <w:sz w:val="44"/>
          <w:szCs w:val="44"/>
          <w:lang w:val="uk-UA"/>
        </w:rPr>
      </w:pPr>
    </w:p>
    <w:p w:rsidR="00672E1F" w:rsidRPr="00672E1F" w:rsidRDefault="00672E1F" w:rsidP="00672E1F">
      <w:pPr>
        <w:jc w:val="center"/>
        <w:rPr>
          <w:b/>
          <w:sz w:val="44"/>
          <w:szCs w:val="44"/>
          <w:lang w:val="uk-UA"/>
        </w:rPr>
      </w:pPr>
    </w:p>
    <w:p w:rsidR="00365419" w:rsidRPr="00672E1F" w:rsidRDefault="00365419" w:rsidP="00672E1F">
      <w:pPr>
        <w:shd w:val="clear" w:color="auto" w:fill="FFFFFF" w:themeFill="background1"/>
        <w:rPr>
          <w:b/>
          <w:sz w:val="56"/>
          <w:szCs w:val="56"/>
          <w:lang w:val="uk-UA"/>
        </w:rPr>
      </w:pPr>
    </w:p>
    <w:p w:rsidR="00365419" w:rsidRPr="00A01A96" w:rsidRDefault="00365419" w:rsidP="007756B3">
      <w:pPr>
        <w:shd w:val="clear" w:color="auto" w:fill="FFFFFF" w:themeFill="background1"/>
        <w:ind w:left="567"/>
        <w:rPr>
          <w:b/>
          <w:sz w:val="32"/>
          <w:szCs w:val="32"/>
          <w:lang w:val="uk-UA"/>
        </w:rPr>
      </w:pPr>
    </w:p>
    <w:p w:rsidR="00365419" w:rsidRPr="00A01A96" w:rsidRDefault="00365419" w:rsidP="00772E4D">
      <w:pPr>
        <w:shd w:val="clear" w:color="auto" w:fill="FFFFFF" w:themeFill="background1"/>
        <w:rPr>
          <w:b/>
          <w:sz w:val="32"/>
          <w:szCs w:val="32"/>
          <w:lang w:val="uk-UA"/>
        </w:rPr>
      </w:pPr>
    </w:p>
    <w:p w:rsidR="00365419" w:rsidRPr="00A01A96" w:rsidRDefault="00365419" w:rsidP="00772E4D">
      <w:pPr>
        <w:shd w:val="clear" w:color="auto" w:fill="FFFFFF" w:themeFill="background1"/>
        <w:rPr>
          <w:b/>
          <w:sz w:val="28"/>
          <w:szCs w:val="28"/>
          <w:lang w:val="uk-UA"/>
        </w:rPr>
      </w:pPr>
    </w:p>
    <w:p w:rsidR="00365419" w:rsidRPr="00A01A96" w:rsidRDefault="00365419" w:rsidP="00772E4D">
      <w:pPr>
        <w:shd w:val="clear" w:color="auto" w:fill="FFFFFF" w:themeFill="background1"/>
        <w:rPr>
          <w:b/>
          <w:sz w:val="56"/>
          <w:szCs w:val="56"/>
          <w:lang w:val="uk-UA"/>
        </w:rPr>
      </w:pPr>
    </w:p>
    <w:p w:rsidR="00365419" w:rsidRPr="00A01A96" w:rsidRDefault="00365419" w:rsidP="00772E4D">
      <w:pPr>
        <w:shd w:val="clear" w:color="auto" w:fill="FFFFFF" w:themeFill="background1"/>
        <w:tabs>
          <w:tab w:val="num" w:pos="170"/>
        </w:tabs>
        <w:autoSpaceDE/>
        <w:autoSpaceDN/>
        <w:jc w:val="center"/>
        <w:rPr>
          <w:sz w:val="28"/>
          <w:szCs w:val="28"/>
          <w:lang w:val="uk-UA" w:eastAsia="ru-RU"/>
        </w:rPr>
      </w:pPr>
    </w:p>
    <w:p w:rsidR="00365419" w:rsidRPr="00A01A96" w:rsidRDefault="00365419" w:rsidP="00365419">
      <w:pPr>
        <w:shd w:val="clear" w:color="auto" w:fill="FFFFFF" w:themeFill="background1"/>
        <w:spacing w:line="280" w:lineRule="exact"/>
        <w:rPr>
          <w:sz w:val="28"/>
          <w:szCs w:val="28"/>
          <w:lang w:val="uk-UA"/>
        </w:rPr>
      </w:pPr>
    </w:p>
    <w:p w:rsidR="00365419" w:rsidRPr="00A01A96" w:rsidRDefault="00365419" w:rsidP="001112ED">
      <w:pPr>
        <w:autoSpaceDE/>
        <w:spacing w:line="264" w:lineRule="auto"/>
        <w:jc w:val="center"/>
        <w:rPr>
          <w:b/>
          <w:sz w:val="28"/>
          <w:szCs w:val="28"/>
          <w:lang w:val="uk-UA" w:eastAsia="ru-RU"/>
        </w:rPr>
      </w:pPr>
    </w:p>
    <w:p w:rsidR="00365419" w:rsidRPr="00A01A96" w:rsidRDefault="00365419" w:rsidP="001112ED">
      <w:pPr>
        <w:autoSpaceDE/>
        <w:spacing w:line="264" w:lineRule="auto"/>
        <w:jc w:val="center"/>
        <w:rPr>
          <w:b/>
          <w:sz w:val="28"/>
          <w:szCs w:val="28"/>
          <w:lang w:val="uk-UA" w:eastAsia="ru-RU"/>
        </w:rPr>
      </w:pPr>
    </w:p>
    <w:p w:rsidR="00365419" w:rsidRPr="00A01A96" w:rsidRDefault="00365419" w:rsidP="001112ED">
      <w:pPr>
        <w:autoSpaceDE/>
        <w:spacing w:line="264" w:lineRule="auto"/>
        <w:jc w:val="center"/>
        <w:rPr>
          <w:b/>
          <w:sz w:val="32"/>
          <w:szCs w:val="32"/>
          <w:lang w:val="uk-UA" w:eastAsia="ru-RU"/>
        </w:rPr>
      </w:pPr>
    </w:p>
    <w:p w:rsidR="00365419" w:rsidRPr="00A01A96" w:rsidRDefault="00365419" w:rsidP="001112ED">
      <w:pPr>
        <w:autoSpaceDE/>
        <w:spacing w:line="264" w:lineRule="auto"/>
        <w:jc w:val="center"/>
        <w:rPr>
          <w:b/>
          <w:sz w:val="32"/>
          <w:szCs w:val="32"/>
          <w:lang w:val="uk-UA" w:eastAsia="ru-RU"/>
        </w:rPr>
      </w:pPr>
    </w:p>
    <w:p w:rsidR="00365419" w:rsidRPr="00A01A96" w:rsidRDefault="00365419" w:rsidP="001112ED">
      <w:pPr>
        <w:autoSpaceDE/>
        <w:spacing w:line="264" w:lineRule="auto"/>
        <w:jc w:val="center"/>
        <w:rPr>
          <w:b/>
          <w:sz w:val="32"/>
          <w:szCs w:val="32"/>
          <w:lang w:val="uk-UA" w:eastAsia="ru-RU"/>
        </w:rPr>
      </w:pPr>
    </w:p>
    <w:p w:rsidR="00365419" w:rsidRPr="00A01A96" w:rsidRDefault="00365419" w:rsidP="001112ED">
      <w:pPr>
        <w:autoSpaceDE/>
        <w:spacing w:line="264" w:lineRule="auto"/>
        <w:jc w:val="center"/>
        <w:rPr>
          <w:b/>
          <w:sz w:val="32"/>
          <w:szCs w:val="32"/>
          <w:lang w:val="uk-UA" w:eastAsia="ru-RU"/>
        </w:rPr>
      </w:pPr>
    </w:p>
    <w:p w:rsidR="00A01A96" w:rsidRDefault="00672E1F" w:rsidP="00672E1F">
      <w:pPr>
        <w:autoSpaceDE/>
        <w:spacing w:line="264" w:lineRule="auto"/>
        <w:jc w:val="center"/>
        <w:rPr>
          <w:b/>
          <w:sz w:val="32"/>
          <w:szCs w:val="32"/>
          <w:lang w:val="uk-UA" w:eastAsia="ru-RU"/>
        </w:rPr>
      </w:pPr>
      <w:r>
        <w:rPr>
          <w:b/>
          <w:sz w:val="32"/>
          <w:szCs w:val="32"/>
          <w:lang w:val="uk-UA" w:eastAsia="ru-RU"/>
        </w:rPr>
        <w:t>2018</w:t>
      </w:r>
    </w:p>
    <w:p w:rsidR="007756B3" w:rsidRDefault="007756B3" w:rsidP="00672E1F">
      <w:pPr>
        <w:autoSpaceDE/>
        <w:spacing w:line="264" w:lineRule="auto"/>
        <w:jc w:val="center"/>
        <w:rPr>
          <w:b/>
          <w:sz w:val="32"/>
          <w:szCs w:val="32"/>
          <w:lang w:val="uk-UA" w:eastAsia="ru-RU"/>
        </w:rPr>
      </w:pPr>
    </w:p>
    <w:p w:rsidR="001112ED" w:rsidRPr="00A01A96" w:rsidRDefault="001112ED" w:rsidP="001112ED">
      <w:pPr>
        <w:autoSpaceDE/>
        <w:spacing w:line="264" w:lineRule="auto"/>
        <w:jc w:val="center"/>
        <w:rPr>
          <w:b/>
          <w:sz w:val="32"/>
          <w:szCs w:val="32"/>
          <w:lang w:val="uk-UA" w:eastAsia="ru-RU"/>
        </w:rPr>
      </w:pPr>
      <w:r w:rsidRPr="00A01A96">
        <w:rPr>
          <w:b/>
          <w:sz w:val="32"/>
          <w:szCs w:val="32"/>
          <w:lang w:val="uk-UA" w:eastAsia="ru-RU"/>
        </w:rPr>
        <w:lastRenderedPageBreak/>
        <w:t>ПОЯСНЮВАЛЬНА ЗАПИСКА</w:t>
      </w:r>
    </w:p>
    <w:p w:rsidR="001112ED" w:rsidRPr="00A01A96" w:rsidRDefault="001112ED" w:rsidP="00D54063">
      <w:pPr>
        <w:autoSpaceDE/>
        <w:jc w:val="center"/>
        <w:rPr>
          <w:b/>
          <w:sz w:val="32"/>
          <w:szCs w:val="32"/>
          <w:lang w:val="uk-UA" w:eastAsia="ru-RU"/>
        </w:rPr>
      </w:pPr>
    </w:p>
    <w:p w:rsidR="001112ED" w:rsidRPr="00A01A96" w:rsidRDefault="001112ED" w:rsidP="00D54063">
      <w:pPr>
        <w:pStyle w:val="a8"/>
        <w:spacing w:before="0" w:after="0"/>
        <w:ind w:firstLine="567"/>
        <w:jc w:val="both"/>
        <w:rPr>
          <w:rFonts w:ascii="Times New Roman" w:hAnsi="Times New Roman"/>
          <w:sz w:val="28"/>
          <w:szCs w:val="28"/>
        </w:rPr>
      </w:pPr>
      <w:r w:rsidRPr="00A01A96">
        <w:rPr>
          <w:rFonts w:ascii="Times New Roman" w:hAnsi="Times New Roman"/>
          <w:b w:val="0"/>
          <w:sz w:val="28"/>
          <w:szCs w:val="28"/>
        </w:rPr>
        <w:t>Типова навчальна програма з болгарської мови та читання для 1–4 класів закладів загальної середньої освіти укладена відповідно до Закону України «Про освіту» 2017 року, вимог Державного стандарту п</w:t>
      </w:r>
      <w:r w:rsidR="00A01A96">
        <w:rPr>
          <w:rFonts w:ascii="Times New Roman" w:hAnsi="Times New Roman"/>
          <w:b w:val="0"/>
          <w:sz w:val="28"/>
          <w:szCs w:val="28"/>
        </w:rPr>
        <w:t>очаткової освіти, затверджено</w:t>
      </w:r>
      <w:r w:rsidR="00672E1F">
        <w:rPr>
          <w:rFonts w:ascii="Times New Roman" w:hAnsi="Times New Roman"/>
          <w:b w:val="0"/>
          <w:sz w:val="28"/>
          <w:szCs w:val="28"/>
        </w:rPr>
        <w:t>го</w:t>
      </w:r>
      <w:r w:rsidRPr="00A01A96">
        <w:rPr>
          <w:rFonts w:ascii="Times New Roman" w:hAnsi="Times New Roman"/>
          <w:b w:val="0"/>
          <w:sz w:val="28"/>
          <w:szCs w:val="28"/>
        </w:rPr>
        <w:t xml:space="preserve"> постановою Кабінету Міністр</w:t>
      </w:r>
      <w:r w:rsidR="00312E4A">
        <w:rPr>
          <w:rFonts w:ascii="Times New Roman" w:hAnsi="Times New Roman"/>
          <w:b w:val="0"/>
          <w:sz w:val="28"/>
          <w:szCs w:val="28"/>
        </w:rPr>
        <w:t>ів України від 21 лютого 2018 року</w:t>
      </w:r>
      <w:r w:rsidRPr="00A01A96">
        <w:rPr>
          <w:rFonts w:ascii="Times New Roman" w:hAnsi="Times New Roman"/>
          <w:b w:val="0"/>
          <w:sz w:val="28"/>
          <w:szCs w:val="28"/>
        </w:rPr>
        <w:t xml:space="preserve"> № 87, а також у відповідності до інваріантної складової Типових навчальних планів для закладів загальної сере</w:t>
      </w:r>
      <w:r w:rsidR="00A01A96">
        <w:rPr>
          <w:rFonts w:ascii="Times New Roman" w:hAnsi="Times New Roman"/>
          <w:b w:val="0"/>
          <w:sz w:val="28"/>
          <w:szCs w:val="28"/>
        </w:rPr>
        <w:t>дньої освіти з</w:t>
      </w:r>
      <w:r w:rsidRPr="00A01A96">
        <w:rPr>
          <w:rFonts w:ascii="Times New Roman" w:hAnsi="Times New Roman"/>
          <w:b w:val="0"/>
          <w:sz w:val="28"/>
          <w:szCs w:val="28"/>
        </w:rPr>
        <w:t xml:space="preserve"> навчання</w:t>
      </w:r>
      <w:r w:rsidR="00A01A96">
        <w:rPr>
          <w:rFonts w:ascii="Times New Roman" w:hAnsi="Times New Roman"/>
          <w:b w:val="0"/>
          <w:sz w:val="28"/>
          <w:szCs w:val="28"/>
        </w:rPr>
        <w:t>м українською мовою</w:t>
      </w:r>
      <w:r w:rsidRPr="00A01A96">
        <w:rPr>
          <w:rFonts w:ascii="Times New Roman" w:hAnsi="Times New Roman"/>
          <w:b w:val="0"/>
          <w:sz w:val="28"/>
          <w:szCs w:val="28"/>
        </w:rPr>
        <w:t>.</w:t>
      </w:r>
    </w:p>
    <w:p w:rsidR="001112ED" w:rsidRPr="00A01A96" w:rsidRDefault="001112ED" w:rsidP="00D54063">
      <w:pPr>
        <w:pStyle w:val="a8"/>
        <w:spacing w:before="0" w:after="0"/>
        <w:ind w:firstLine="567"/>
        <w:jc w:val="both"/>
        <w:rPr>
          <w:rFonts w:ascii="Times New Roman" w:hAnsi="Times New Roman"/>
          <w:sz w:val="28"/>
          <w:szCs w:val="28"/>
        </w:rPr>
      </w:pPr>
      <w:r w:rsidRPr="00A01A96">
        <w:rPr>
          <w:rFonts w:ascii="Times New Roman" w:hAnsi="Times New Roman"/>
          <w:sz w:val="28"/>
          <w:szCs w:val="28"/>
        </w:rPr>
        <w:tab/>
      </w:r>
      <w:r w:rsidRPr="00A01A96">
        <w:rPr>
          <w:rFonts w:ascii="Times New Roman" w:eastAsia="SimSun" w:hAnsi="Times New Roman"/>
          <w:b w:val="0"/>
          <w:sz w:val="28"/>
          <w:szCs w:val="28"/>
        </w:rPr>
        <w:t>Зміст типової навчальної програми інтегрованого курсу</w:t>
      </w:r>
      <w:r w:rsidRPr="00A01A96">
        <w:rPr>
          <w:rFonts w:ascii="Times New Roman" w:eastAsia="SimSun" w:hAnsi="Times New Roman"/>
          <w:sz w:val="28"/>
          <w:szCs w:val="28"/>
        </w:rPr>
        <w:t xml:space="preserve"> </w:t>
      </w:r>
      <w:r w:rsidRPr="00312E4A">
        <w:rPr>
          <w:rFonts w:ascii="Times New Roman" w:eastAsia="SimSun" w:hAnsi="Times New Roman"/>
          <w:b w:val="0"/>
          <w:sz w:val="28"/>
          <w:szCs w:val="28"/>
        </w:rPr>
        <w:t>з</w:t>
      </w:r>
      <w:r w:rsidRPr="00A01A96">
        <w:rPr>
          <w:rFonts w:ascii="Times New Roman" w:eastAsia="SimSun" w:hAnsi="Times New Roman"/>
          <w:sz w:val="28"/>
          <w:szCs w:val="28"/>
        </w:rPr>
        <w:t xml:space="preserve"> </w:t>
      </w:r>
      <w:r w:rsidRPr="00A01A96">
        <w:rPr>
          <w:rFonts w:ascii="Times New Roman" w:eastAsia="SimSun" w:hAnsi="Times New Roman"/>
          <w:b w:val="0"/>
          <w:sz w:val="28"/>
          <w:szCs w:val="28"/>
        </w:rPr>
        <w:t xml:space="preserve">болгарської мови та читання, як складової Типової освітньої програми в галузі мовно-літературної освіти, </w:t>
      </w:r>
      <w:r w:rsidRPr="00A01A96">
        <w:rPr>
          <w:rFonts w:ascii="Times New Roman" w:hAnsi="Times New Roman"/>
          <w:b w:val="0"/>
          <w:sz w:val="28"/>
          <w:szCs w:val="28"/>
        </w:rPr>
        <w:t>базується на ключових європейських компетентностях та</w:t>
      </w:r>
      <w:r w:rsidRPr="00A01A96">
        <w:rPr>
          <w:rFonts w:ascii="Times New Roman" w:eastAsia="SimSun" w:hAnsi="Times New Roman"/>
          <w:b w:val="0"/>
          <w:sz w:val="28"/>
          <w:szCs w:val="28"/>
        </w:rPr>
        <w:t xml:space="preserve"> сприяє реалізації</w:t>
      </w:r>
      <w:r w:rsidRPr="00A01A96">
        <w:rPr>
          <w:rFonts w:ascii="Times New Roman" w:hAnsi="Times New Roman"/>
          <w:b w:val="0"/>
          <w:sz w:val="28"/>
          <w:szCs w:val="28"/>
        </w:rPr>
        <w:t xml:space="preserve"> загальної мети навчання в початковій школі,  формуванню ключових і предметних</w:t>
      </w:r>
      <w:r w:rsidR="00D54063">
        <w:rPr>
          <w:rFonts w:ascii="Times New Roman" w:hAnsi="Times New Roman"/>
          <w:b w:val="0"/>
          <w:sz w:val="28"/>
          <w:szCs w:val="28"/>
        </w:rPr>
        <w:t xml:space="preserve"> </w:t>
      </w:r>
      <w:r w:rsidRPr="00A01A96">
        <w:rPr>
          <w:rFonts w:ascii="Times New Roman" w:hAnsi="Times New Roman"/>
          <w:b w:val="0"/>
          <w:sz w:val="28"/>
          <w:szCs w:val="28"/>
        </w:rPr>
        <w:t>компетентностей, наскрізних умінь (з урахуванням вікових, а також індивідуальних психофізіологічних особливостей здобувачів початкової освіти), формуванню загальнолюдських, державних і національних цінностей засобами болгарського мовлення, розвитку вмінь вчитися та працювати самостійно, сприяє всебічному розвитку дитини, її талантів та здібностей.</w:t>
      </w:r>
    </w:p>
    <w:p w:rsidR="001112ED" w:rsidRPr="00A01A96" w:rsidRDefault="001112ED" w:rsidP="00D54063">
      <w:pPr>
        <w:pStyle w:val="a9"/>
        <w:spacing w:before="0"/>
        <w:jc w:val="both"/>
        <w:rPr>
          <w:rFonts w:ascii="Times New Roman" w:eastAsia="SimSun" w:hAnsi="Times New Roman"/>
          <w:sz w:val="28"/>
          <w:szCs w:val="28"/>
        </w:rPr>
      </w:pPr>
      <w:r w:rsidRPr="00A01A96">
        <w:rPr>
          <w:rFonts w:ascii="Times New Roman" w:eastAsia="SimSun" w:hAnsi="Times New Roman"/>
          <w:sz w:val="28"/>
          <w:szCs w:val="28"/>
        </w:rPr>
        <w:t>Навчальні, розвивальні, виховні функції мови, обумовлюють р</w:t>
      </w:r>
      <w:r w:rsidRPr="00A01A96">
        <w:rPr>
          <w:rFonts w:ascii="Times New Roman" w:hAnsi="Times New Roman"/>
          <w:sz w:val="28"/>
          <w:szCs w:val="28"/>
        </w:rPr>
        <w:t xml:space="preserve">еалізацію головної мети інтегрованого навчання в початковій школі та забезпечують </w:t>
      </w:r>
      <w:r w:rsidRPr="00A01A96">
        <w:rPr>
          <w:rFonts w:ascii="Times New Roman" w:eastAsia="SimSun" w:hAnsi="Times New Roman"/>
          <w:sz w:val="28"/>
          <w:szCs w:val="28"/>
        </w:rPr>
        <w:t>навчання, розвиток і виховання засобами предмета  «Болгарська мова та читання», а саме: формування комунікативної, читацької та інших ключових і предметних компетентностей; розвиток особистості здобувачів початкової освіти, практичне опанування всіма видами мовленнєвої діяльності; викладання з опорою на мову навчання, формування початкових практичних навичок порівняльного аналізу одиниць мовлення та системи болгарської мови з українською мовою на елементарному рівні, а також мовою іншої національної меншини, іноземною мовою (у разі вивчення їх за навчальним планом закладу) для подальшого культурного і національного самовираження, користування літературною болгарською мовою в особистому житті,  міжкультурному діалозі; формування емоційно-чуттєвого досвіду засобами рідної мови та розвиток у здобувачів початкової освіти наявних мовленнєво-творчих здібностей літературною болгарською мовою.</w:t>
      </w:r>
    </w:p>
    <w:p w:rsidR="001112ED" w:rsidRPr="00A01A96" w:rsidRDefault="001112ED" w:rsidP="00D54063">
      <w:pPr>
        <w:pStyle w:val="a9"/>
        <w:spacing w:before="0"/>
        <w:jc w:val="both"/>
        <w:rPr>
          <w:rFonts w:ascii="Times New Roman" w:hAnsi="Times New Roman"/>
          <w:sz w:val="28"/>
          <w:szCs w:val="28"/>
        </w:rPr>
      </w:pPr>
      <w:r w:rsidRPr="00A01A96">
        <w:rPr>
          <w:rFonts w:ascii="Times New Roman" w:hAnsi="Times New Roman"/>
          <w:sz w:val="28"/>
          <w:szCs w:val="28"/>
        </w:rPr>
        <w:t>Зміст навчальної програми з болгарської мови та читання враховує практичний досвід здобувачів освіти (відповідно до особливостей дітей молодшого шкільного віку), їхні потреби, читацькі смаки, які мотивують до навчання,  а також знання та вміння, що формуються в різному освітньому середовищі (школі, родині), у різноманітних  соціальних ситуаціях і зумовлюють формування ставлення до них з урахуванням завдань комунікації.</w:t>
      </w:r>
    </w:p>
    <w:p w:rsidR="001112ED" w:rsidRPr="00A01A96" w:rsidRDefault="001112ED" w:rsidP="00D54063">
      <w:pPr>
        <w:pStyle w:val="a9"/>
        <w:spacing w:before="0"/>
        <w:jc w:val="both"/>
        <w:rPr>
          <w:rFonts w:ascii="Times New Roman" w:hAnsi="Times New Roman"/>
          <w:sz w:val="28"/>
          <w:szCs w:val="28"/>
        </w:rPr>
      </w:pPr>
      <w:r w:rsidRPr="00A01A96">
        <w:rPr>
          <w:rFonts w:ascii="Times New Roman" w:hAnsi="Times New Roman"/>
          <w:sz w:val="28"/>
          <w:szCs w:val="28"/>
        </w:rPr>
        <w:t>Зміст Програми включає можливість набуття спільних  для всіх ключових компетентностей  вмінь, а саме: правильного сприйняття та  розуміння інформації з різних джерел відповідно до цілей і завдань  навчання, уміння засобами сучасного болгарського мовлення висловлювати власну думку усно і письмово, вивчення болгарської мови з опорою на мову навчання (іншу національну або іноземну мови, що вивчаються за навчальним планом закладу), початкових навичок  критичного мислення, творчості, ініціативності, здатності логічно (з урахуванням віку здобувачів початкової освіти) висловлювати свою позицію, формування вмінь керувати власними емоціями, приймати прості рішення, розв’язувати навчальні проблеми, співпрацювати в парах, групах, у команді.</w:t>
      </w:r>
    </w:p>
    <w:p w:rsidR="001112ED" w:rsidRPr="00A01A96" w:rsidRDefault="001112ED" w:rsidP="00D54063">
      <w:pPr>
        <w:pStyle w:val="a8"/>
        <w:spacing w:before="0" w:after="0"/>
        <w:ind w:firstLine="567"/>
        <w:jc w:val="both"/>
        <w:rPr>
          <w:rFonts w:ascii="Times New Roman" w:hAnsi="Times New Roman"/>
          <w:b w:val="0"/>
          <w:sz w:val="28"/>
          <w:szCs w:val="28"/>
        </w:rPr>
      </w:pPr>
      <w:r w:rsidRPr="00A01A96">
        <w:rPr>
          <w:rFonts w:ascii="Times New Roman" w:hAnsi="Times New Roman"/>
          <w:b w:val="0"/>
          <w:sz w:val="28"/>
          <w:szCs w:val="28"/>
        </w:rPr>
        <w:t xml:space="preserve">Навчання рідної (болгарської мови) в 1-4 класах формує початкові практичні навички в опануванні ключовою компетентністю – здатність спілкуватися рідною мовою,  як результат навчання, передбачає: можливість розуміти висловлювання, прості тексти рідною мовою, спілкуватися нею у відповідних ситуаціях, можливість подальшого активного використання рідної мови в різних комунікативних ситуаціях, зокрема в освітньому процесі, в побуті, а також у культурному житті громади та  міжкультурному спілкування. </w:t>
      </w:r>
    </w:p>
    <w:p w:rsidR="001112ED" w:rsidRPr="00A01A96" w:rsidRDefault="001112ED" w:rsidP="00D54063">
      <w:pPr>
        <w:pStyle w:val="a8"/>
        <w:spacing w:before="0" w:after="0"/>
        <w:ind w:firstLine="567"/>
        <w:jc w:val="both"/>
        <w:rPr>
          <w:rFonts w:ascii="Times New Roman" w:hAnsi="Times New Roman"/>
          <w:b w:val="0"/>
          <w:spacing w:val="-4"/>
          <w:sz w:val="28"/>
          <w:szCs w:val="28"/>
        </w:rPr>
      </w:pPr>
      <w:r w:rsidRPr="00A01A96">
        <w:rPr>
          <w:rFonts w:ascii="Times New Roman" w:hAnsi="Times New Roman"/>
          <w:b w:val="0"/>
          <w:sz w:val="28"/>
          <w:szCs w:val="28"/>
        </w:rPr>
        <w:t xml:space="preserve">Зміст Програми базується на сучасних підходах до навчання та реалізується на принципах «педагогіки партнерства», в основу якої покладена  комунікація між учнями, учителем та батьками, які об’єднані спільними цілями в досягненні результату, та визначає цілі, методи навчання літературного варіанта рідної болгарської мови учнів – носіїв південноукраїнських </w:t>
      </w:r>
      <w:r w:rsidRPr="00A01A96">
        <w:rPr>
          <w:rFonts w:ascii="Times New Roman" w:hAnsi="Times New Roman"/>
          <w:b w:val="0"/>
          <w:spacing w:val="-4"/>
          <w:sz w:val="28"/>
          <w:szCs w:val="28"/>
        </w:rPr>
        <w:t xml:space="preserve">болгарських говірок.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Навчання болгарської мови та читання розглядається в контексті сучасної концепції мовного розвитку особистості. Мовна культура є частиною загальної культури людини. Але мовна культура – це не лише володіння мовною нормою, збагачення словника або засвоєння граматичних засобів. Мовна культура тісно пов’язана з формуванням всебічно розвинутої особистості, тому об’єктом і предметом навчального процесу мають бути державні, національні та  загальнолюдські цінності.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Програму укладено з опорою на реалізацію основних </w:t>
      </w:r>
      <w:r w:rsidRPr="00A01A96">
        <w:rPr>
          <w:b/>
          <w:bCs/>
          <w:sz w:val="28"/>
          <w:szCs w:val="28"/>
          <w:lang w:val="uk-UA" w:eastAsia="ru-RU"/>
        </w:rPr>
        <w:t>принципів навчання:</w:t>
      </w:r>
      <w:r w:rsidRPr="00A01A96">
        <w:rPr>
          <w:sz w:val="28"/>
          <w:szCs w:val="28"/>
          <w:lang w:val="uk-UA" w:eastAsia="ru-RU"/>
        </w:rPr>
        <w:t xml:space="preserve"> комунікативна спрямованість; особистісна орієнтація; інтегроване навчання видів мовленнєвої діяльності (аудіювання, говоріння, читання та письма); спирання на знання, вміння та навички, набуті при вивченні української та інших мов у межах об’єму навчального матеріалу програм початкової школи.</w:t>
      </w:r>
    </w:p>
    <w:p w:rsidR="001112ED" w:rsidRPr="00A01A96" w:rsidRDefault="001112ED" w:rsidP="00D54063">
      <w:pPr>
        <w:autoSpaceDE/>
        <w:ind w:firstLine="567"/>
        <w:jc w:val="both"/>
        <w:rPr>
          <w:sz w:val="28"/>
          <w:szCs w:val="28"/>
          <w:lang w:val="uk-UA" w:eastAsia="ru-RU"/>
        </w:rPr>
      </w:pPr>
      <w:r w:rsidRPr="00A01A96">
        <w:rPr>
          <w:b/>
          <w:bCs/>
          <w:sz w:val="28"/>
          <w:szCs w:val="28"/>
          <w:lang w:val="uk-UA" w:eastAsia="ru-RU"/>
        </w:rPr>
        <w:t>Цілі навчання</w:t>
      </w:r>
      <w:r w:rsidRPr="00A01A96">
        <w:rPr>
          <w:sz w:val="28"/>
          <w:szCs w:val="28"/>
          <w:lang w:val="uk-UA" w:eastAsia="ru-RU"/>
        </w:rPr>
        <w:t xml:space="preserve"> зумовлені головною метою – формуванням в учнів певного рівня комунікативної компетентності (з урахуванням вікових особливостей і можливостей молодших школярів), необхідного для подолання діалектних відхилень у мовленнєвій практиці здобувачів початкової освіти і подальшого вивчення болгарської літературної мови як предмета в середніх, старших класах шкіл з українською мовою навчання.</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Зміст навчання болгарської мови та читання в початкових класах як навчального предмета обумовлюється змістовими лініями («Взаємодіємо усно», «Читаємо», «Взаємодіємо письмово», «Досліджуємо медіа», «Досліджуємо мовні явища»), які пов’язані між собою та спрямовані на формування ключових і предметних компетентностей.</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Реалізація змістових ліній </w:t>
      </w:r>
      <w:r w:rsidRPr="00A01A96">
        <w:rPr>
          <w:b/>
          <w:bCs/>
          <w:sz w:val="28"/>
          <w:szCs w:val="28"/>
          <w:lang w:val="uk-UA" w:eastAsia="ru-RU"/>
        </w:rPr>
        <w:t xml:space="preserve">«Взаємодіємо усно», «Читаємо», «Взаємодіємо письмово»  </w:t>
      </w:r>
      <w:r w:rsidRPr="00A01A96">
        <w:rPr>
          <w:sz w:val="28"/>
          <w:szCs w:val="28"/>
          <w:lang w:val="uk-UA" w:eastAsia="ru-RU"/>
        </w:rPr>
        <w:t xml:space="preserve">(аудіювання, говоріння, читання, письмо), </w:t>
      </w:r>
      <w:r w:rsidRPr="00A01A96">
        <w:rPr>
          <w:b/>
          <w:bCs/>
          <w:sz w:val="28"/>
          <w:szCs w:val="28"/>
          <w:lang w:val="uk-UA" w:eastAsia="ru-RU"/>
        </w:rPr>
        <w:t xml:space="preserve">«Досліджуємо медіа», «Досліджуємо мовні явища» </w:t>
      </w:r>
      <w:r w:rsidRPr="00A01A96">
        <w:rPr>
          <w:sz w:val="28"/>
          <w:szCs w:val="28"/>
          <w:lang w:val="uk-UA" w:eastAsia="ru-RU"/>
        </w:rPr>
        <w:t xml:space="preserve">(знання з лексики, граматики, фонетики, орфографії сучасної болгарської літературної мови) </w:t>
      </w:r>
      <w:r w:rsidRPr="00A01A96">
        <w:rPr>
          <w:bCs/>
          <w:sz w:val="28"/>
          <w:szCs w:val="28"/>
          <w:lang w:val="uk-UA" w:eastAsia="ru-RU"/>
        </w:rPr>
        <w:t>сприяють формуванню</w:t>
      </w:r>
      <w:r w:rsidR="00D54063">
        <w:rPr>
          <w:bCs/>
          <w:sz w:val="28"/>
          <w:szCs w:val="28"/>
          <w:lang w:val="uk-UA" w:eastAsia="ru-RU"/>
        </w:rPr>
        <w:t xml:space="preserve"> </w:t>
      </w:r>
      <w:r w:rsidRPr="00A01A96">
        <w:rPr>
          <w:sz w:val="28"/>
          <w:szCs w:val="28"/>
          <w:lang w:val="uk-UA" w:eastAsia="ru-RU"/>
        </w:rPr>
        <w:t>початкових знань щодо особливостей суспільного життя і болгарських культурних традицій, загальних знань про Болгарію і Україну (державна символіка, географічне положення, елементарні знання про державні мови та їх спорідненість як слов’янських мов; загальні уявлення про свята та народні звичаї; усвідомлення в процесі мовлення – відповідно до вікових особливостей молодших школярів – різниці між літературною мовою та рідною говіркою; уміння вибирати та використовувати мовленнєві форми у конкретних комунікативних ситуаціях, уміння зав’язувати мовні контакти; ввічливо та толерантно ставитися до людей; формування умінь реагувати на про</w:t>
      </w:r>
      <w:r w:rsidRPr="00A01A96">
        <w:rPr>
          <w:spacing w:val="-2"/>
          <w:sz w:val="28"/>
          <w:szCs w:val="28"/>
          <w:lang w:val="uk-UA" w:eastAsia="ru-RU"/>
        </w:rPr>
        <w:t>хання і потреби інших; дотримання правил поведінки; бережливе</w:t>
      </w:r>
      <w:r w:rsidRPr="00A01A96">
        <w:rPr>
          <w:sz w:val="28"/>
          <w:szCs w:val="28"/>
          <w:lang w:val="uk-UA" w:eastAsia="ru-RU"/>
        </w:rPr>
        <w:t xml:space="preserve"> ставлення до природи, формування вмінь розуміти вказівки; вміння вести діалог за формами: запитання – відповідь, твердження – згода/незгода, привітання – відповідь; уміння надавати, отримувати, переказувати інформацію і висловлювати власну думку) складових.</w:t>
      </w:r>
    </w:p>
    <w:p w:rsidR="001112ED" w:rsidRPr="00A01A96" w:rsidRDefault="001112ED" w:rsidP="00D54063">
      <w:pPr>
        <w:autoSpaceDE/>
        <w:ind w:firstLine="567"/>
        <w:jc w:val="both"/>
        <w:rPr>
          <w:sz w:val="28"/>
          <w:szCs w:val="28"/>
          <w:lang w:val="uk-UA" w:eastAsia="ru-RU"/>
        </w:rPr>
      </w:pPr>
      <w:r w:rsidRPr="00A01A96">
        <w:rPr>
          <w:bCs/>
          <w:sz w:val="28"/>
          <w:szCs w:val="28"/>
          <w:lang w:val="uk-UA" w:eastAsia="ru-RU"/>
        </w:rPr>
        <w:t>Змістом програми також</w:t>
      </w:r>
      <w:r w:rsidR="00A01A96">
        <w:rPr>
          <w:sz w:val="28"/>
          <w:szCs w:val="28"/>
          <w:lang w:val="uk-UA" w:eastAsia="ru-RU"/>
        </w:rPr>
        <w:t xml:space="preserve"> передбачено розвиток</w:t>
      </w:r>
      <w:r w:rsidRPr="00A01A96">
        <w:rPr>
          <w:sz w:val="28"/>
          <w:szCs w:val="28"/>
          <w:lang w:val="uk-UA" w:eastAsia="ru-RU"/>
        </w:rPr>
        <w:t xml:space="preserve"> загальнонавчальних навичок, умінь (за допомогою вчителя) знаходити ефективні стратегії для вирішення комунікативних завдань; застосування набутих знань, формування навичок об’єктивно оцінювати свої або чужі навчальні досягнення; формування елементарних навичок роботи щодо виправлення власних помилок та недоліків у самостійній роботі на уроці та вдома.</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 xml:space="preserve">Змістова лінія </w:t>
      </w:r>
      <w:r w:rsidRPr="00A01A96">
        <w:rPr>
          <w:b/>
          <w:bCs/>
          <w:sz w:val="28"/>
          <w:szCs w:val="28"/>
          <w:lang w:val="uk-UA" w:eastAsia="ru-RU"/>
        </w:rPr>
        <w:t xml:space="preserve">«Взаємодіємо усно» </w:t>
      </w:r>
      <w:r w:rsidRPr="00A01A96">
        <w:rP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1112ED" w:rsidRPr="00A01A96" w:rsidRDefault="001112ED" w:rsidP="00D54063">
      <w:pPr>
        <w:tabs>
          <w:tab w:val="num" w:pos="0"/>
        </w:tabs>
        <w:ind w:firstLine="567"/>
        <w:jc w:val="both"/>
        <w:rPr>
          <w:sz w:val="28"/>
          <w:szCs w:val="28"/>
          <w:lang w:val="uk-UA" w:eastAsia="ru-RU"/>
        </w:rPr>
      </w:pPr>
      <w:r w:rsidRPr="00A01A96">
        <w:rPr>
          <w:sz w:val="28"/>
          <w:szCs w:val="28"/>
          <w:lang w:val="uk-UA" w:eastAsia="ru-RU"/>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удосконалювати  слухову пам’ять</w:t>
      </w:r>
      <w:r w:rsidRPr="00A01A96">
        <w:rPr>
          <w:sz w:val="28"/>
          <w:szCs w:val="28"/>
          <w:lang w:val="uk-UA"/>
        </w:rPr>
        <w:t xml:space="preserve"> та</w:t>
      </w:r>
      <w:r w:rsidRPr="00A01A96">
        <w:rPr>
          <w:sz w:val="28"/>
          <w:szCs w:val="28"/>
          <w:lang w:val="uk-UA" w:eastAsia="ru-RU"/>
        </w:rPr>
        <w:t xml:space="preserve"> розвивати мовленнєвий слух учнів.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1112ED" w:rsidRPr="00A01A96" w:rsidRDefault="001112ED" w:rsidP="00D54063">
      <w:pPr>
        <w:tabs>
          <w:tab w:val="num" w:pos="0"/>
        </w:tabs>
        <w:ind w:firstLine="567"/>
        <w:jc w:val="both"/>
        <w:rPr>
          <w:sz w:val="28"/>
          <w:szCs w:val="28"/>
          <w:lang w:val="uk-UA" w:eastAsia="ru-RU"/>
        </w:rPr>
      </w:pPr>
      <w:r w:rsidRPr="00A01A96">
        <w:rPr>
          <w:sz w:val="28"/>
          <w:szCs w:val="28"/>
          <w:lang w:val="uk-UA" w:eastAsia="ru-RU"/>
        </w:rPr>
        <w:t>При аудіюванні важливо не лише аналізувати зміст тексту, а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1112ED" w:rsidRPr="00A01A96" w:rsidRDefault="001112ED" w:rsidP="00D54063">
      <w:pPr>
        <w:tabs>
          <w:tab w:val="num" w:pos="0"/>
        </w:tabs>
        <w:ind w:firstLine="567"/>
        <w:jc w:val="both"/>
        <w:rPr>
          <w:sz w:val="28"/>
          <w:szCs w:val="28"/>
          <w:lang w:val="uk-UA" w:eastAsia="ru-RU"/>
        </w:rPr>
      </w:pPr>
      <w:r w:rsidRPr="00A01A96">
        <w:rPr>
          <w:sz w:val="28"/>
          <w:szCs w:val="28"/>
          <w:lang w:val="uk-UA" w:eastAsia="ru-RU"/>
        </w:rPr>
        <w:t>Для аудіювання слід добирати (або складати) текст, який відповідає навчальним завданням та тематиці спілкування, його обсяг та ступінь складності має відповідати віковим особливостям учнів. В якості аудіотекстів можуть бути використані художні, науково-популярні твори чи їх фрагменти, а також зв’язні висловлювання вчителя про мовні явища (наприклад, про значення, походження слова, про спосіб виконання цікавого завдання тощо), та тексти культурологічного змісту (про  народні звичаї,  народні традиційні ігри, особливості болгарського побуту, національного костюму, а також про знаних письменників, художників, музикантів тощо).</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та зв’язності висловлювання, формування навичок діалогічного й монологічного мовлення.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вислуховувати інші думки, зіставляти їх з власною позицією.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сприятиме засвоєнню школярами культури спілкування, навичок використання формул болгарського мовленнєвого етикету, уміння уважно й доброзичливо вислуховувати співрозмовника; погоджуватися з ним або виражати незгоду в тактовній формі. </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 xml:space="preserve">Змістова лінія </w:t>
      </w:r>
      <w:r w:rsidRPr="00A01A96">
        <w:rPr>
          <w:b/>
          <w:bCs/>
          <w:sz w:val="28"/>
          <w:szCs w:val="28"/>
          <w:lang w:val="uk-UA" w:eastAsia="ru-RU"/>
        </w:rPr>
        <w:t xml:space="preserve">«Читаємо» </w:t>
      </w:r>
      <w:r w:rsidRPr="00A01A96">
        <w:rPr>
          <w:sz w:val="28"/>
          <w:szCs w:val="28"/>
          <w:lang w:val="uk-UA" w:eastAsia="ru-RU"/>
        </w:rPr>
        <w:t xml:space="preserve">передбачає формування в учнів повноцінної навички читання, в подальшому – умінь самостійно вибирати й читати тексти, дитячі книжки,  висловлювати своє ставлення до прочитаного, користуватися доступними для віку дитини прийомами пошуку потрібної інформації в різних джерелах.  </w:t>
      </w:r>
    </w:p>
    <w:p w:rsidR="001112ED" w:rsidRPr="00A01A96" w:rsidRDefault="001112ED" w:rsidP="00D54063">
      <w:pPr>
        <w:ind w:firstLine="567"/>
        <w:jc w:val="both"/>
        <w:rPr>
          <w:sz w:val="28"/>
          <w:szCs w:val="28"/>
          <w:lang w:val="uk-UA" w:eastAsia="ru-RU"/>
        </w:rPr>
      </w:pPr>
      <w:r w:rsidRPr="00A01A96">
        <w:rPr>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виховання засобами художнього слова патріотичного й толерантного громадянина України; формування естетичного смаку та емоційний розвиток школярів; читання має також формувати моральні якості молодшого школяра, стимулювати його пізнавальні інтереси, інтелектуальні здібності, удосконалювати мовлення.</w:t>
      </w:r>
    </w:p>
    <w:p w:rsidR="001112ED" w:rsidRPr="00A01A96" w:rsidRDefault="001112ED" w:rsidP="00D54063">
      <w:pPr>
        <w:ind w:firstLine="567"/>
        <w:jc w:val="both"/>
        <w:rPr>
          <w:sz w:val="28"/>
          <w:szCs w:val="28"/>
          <w:lang w:val="uk-UA" w:eastAsia="ru-RU"/>
        </w:rPr>
      </w:pPr>
      <w:r w:rsidRPr="00A01A96">
        <w:rPr>
          <w:sz w:val="28"/>
          <w:szCs w:val="28"/>
          <w:lang w:val="uk-UA" w:eastAsia="ru-RU"/>
        </w:rPr>
        <w:t>З цією метою необхідно спочатку виробити в учнів навик  читання на матеріалі літер, які є спільними за начертанням та звуковим значенням у графіці української та болгарської мови,  далі</w:t>
      </w:r>
      <w:r w:rsidR="00312E4A">
        <w:rPr>
          <w:sz w:val="28"/>
          <w:szCs w:val="28"/>
          <w:lang w:val="uk-UA" w:eastAsia="ru-RU"/>
        </w:rPr>
        <w:t xml:space="preserve"> </w:t>
      </w:r>
      <w:r w:rsidRPr="00A01A96">
        <w:rPr>
          <w:sz w:val="28"/>
          <w:szCs w:val="28"/>
          <w:lang w:val="uk-UA" w:eastAsia="ru-RU"/>
        </w:rPr>
        <w:t>звертаючи увагу на випадки розбіжності звукового значення літер (укр. та болг. Щ) та букви, відсутні в українській графіці (</w:t>
      </w:r>
      <w:r w:rsidRPr="00A01A96">
        <w:rPr>
          <w:sz w:val="28"/>
          <w:szCs w:val="28"/>
          <w:lang w:eastAsia="ru-RU"/>
        </w:rPr>
        <w:t>Ъ)</w:t>
      </w:r>
      <w:r w:rsidRPr="00A01A96">
        <w:rPr>
          <w:sz w:val="28"/>
          <w:szCs w:val="28"/>
          <w:lang w:val="uk-UA" w:eastAsia="ru-RU"/>
        </w:rPr>
        <w:t xml:space="preserve">. </w:t>
      </w:r>
    </w:p>
    <w:p w:rsidR="001112ED" w:rsidRPr="00A01A96" w:rsidRDefault="001112ED" w:rsidP="00D54063">
      <w:pPr>
        <w:ind w:firstLine="567"/>
        <w:jc w:val="both"/>
        <w:rPr>
          <w:sz w:val="28"/>
          <w:szCs w:val="28"/>
          <w:lang w:val="uk-UA" w:eastAsia="ru-RU"/>
        </w:rPr>
      </w:pPr>
      <w:r w:rsidRPr="00A01A96">
        <w:rPr>
          <w:sz w:val="28"/>
          <w:szCs w:val="28"/>
          <w:lang w:val="uk-UA" w:eastAsia="ru-RU"/>
        </w:rPr>
        <w:t>Подальша робота з читання передбачає розвиток у дітей таких умінь:</w:t>
      </w:r>
    </w:p>
    <w:p w:rsidR="001112ED" w:rsidRPr="00A01A96" w:rsidRDefault="001112ED" w:rsidP="00D54063">
      <w:pPr>
        <w:ind w:firstLine="567"/>
        <w:jc w:val="both"/>
        <w:rPr>
          <w:sz w:val="28"/>
          <w:szCs w:val="28"/>
          <w:lang w:val="uk-UA" w:eastAsia="ru-RU"/>
        </w:rPr>
      </w:pPr>
      <w:r w:rsidRPr="00A01A96">
        <w:rPr>
          <w:sz w:val="28"/>
          <w:szCs w:val="28"/>
          <w:lang w:val="uk-UA" w:eastAsia="ru-RU"/>
        </w:rPr>
        <w:t>читати</w:t>
      </w:r>
      <w:r w:rsidR="00312E4A">
        <w:rPr>
          <w:sz w:val="28"/>
          <w:szCs w:val="28"/>
          <w:lang w:val="uk-UA" w:eastAsia="ru-RU"/>
        </w:rPr>
        <w:t xml:space="preserve"> </w:t>
      </w:r>
      <w:r w:rsidRPr="00A01A96">
        <w:rPr>
          <w:sz w:val="28"/>
          <w:szCs w:val="28"/>
          <w:lang w:val="uk-UA" w:eastAsia="ru-RU"/>
        </w:rPr>
        <w:t>вголос плавно, правильно, усвідомлено, виразно; в темпі, що відповідає швидкості звичайного усного мовлення, орієнтуючи своє читання на слухача;</w:t>
      </w:r>
    </w:p>
    <w:p w:rsidR="001112ED" w:rsidRPr="00A01A96" w:rsidRDefault="001112ED" w:rsidP="00D54063">
      <w:pPr>
        <w:ind w:firstLine="567"/>
        <w:jc w:val="both"/>
        <w:rPr>
          <w:sz w:val="28"/>
          <w:szCs w:val="28"/>
          <w:lang w:val="uk-UA" w:eastAsia="ru-RU"/>
        </w:rPr>
      </w:pPr>
      <w:r w:rsidRPr="00A01A96">
        <w:rPr>
          <w:sz w:val="28"/>
          <w:szCs w:val="28"/>
          <w:lang w:val="uk-UA" w:eastAsia="ru-RU"/>
        </w:rPr>
        <w:t>читати мовчки незнайомий текст із швидкістю, яка дещо вища за швидкість читання вголос, розуміти прочитане;</w:t>
      </w:r>
    </w:p>
    <w:p w:rsidR="001112ED" w:rsidRPr="00A01A96" w:rsidRDefault="001112ED" w:rsidP="00D54063">
      <w:pPr>
        <w:ind w:firstLine="567"/>
        <w:jc w:val="both"/>
        <w:rPr>
          <w:sz w:val="28"/>
          <w:szCs w:val="28"/>
          <w:lang w:val="uk-UA" w:eastAsia="ru-RU"/>
        </w:rPr>
      </w:pPr>
      <w:r w:rsidRPr="00A01A96">
        <w:rPr>
          <w:sz w:val="28"/>
          <w:szCs w:val="28"/>
          <w:lang w:val="uk-UA" w:eastAsia="ru-RU"/>
        </w:rPr>
        <w:t>самостійно працювати з книгою (навчальною, пізнавальною, художньою, довідковою).</w:t>
      </w:r>
    </w:p>
    <w:p w:rsidR="001112ED" w:rsidRPr="00A01A96" w:rsidRDefault="001112ED" w:rsidP="00D54063">
      <w:pPr>
        <w:ind w:firstLine="567"/>
        <w:jc w:val="both"/>
        <w:rPr>
          <w:sz w:val="28"/>
          <w:szCs w:val="28"/>
          <w:lang w:val="uk-UA" w:eastAsia="ru-RU"/>
        </w:rPr>
      </w:pPr>
      <w:r w:rsidRPr="00A01A96">
        <w:rPr>
          <w:sz w:val="28"/>
          <w:szCs w:val="28"/>
          <w:lang w:val="uk-UA" w:eastAsia="ru-RU"/>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1112ED" w:rsidRPr="00A01A96" w:rsidRDefault="001112ED" w:rsidP="00D54063">
      <w:pPr>
        <w:ind w:firstLine="567"/>
        <w:jc w:val="both"/>
        <w:rPr>
          <w:sz w:val="28"/>
          <w:szCs w:val="28"/>
          <w:lang w:val="uk-UA" w:eastAsia="ru-RU"/>
        </w:rPr>
      </w:pPr>
      <w:r w:rsidRPr="00A01A96">
        <w:rPr>
          <w:sz w:val="28"/>
          <w:szCs w:val="28"/>
          <w:lang w:val="uk-UA" w:eastAsia="ru-RU"/>
        </w:rPr>
        <w:t>Робота з читання передбачає також удосконалення у школярів уміння працювати з книгою</w:t>
      </w:r>
      <w:r w:rsidR="00312E4A">
        <w:rPr>
          <w:sz w:val="28"/>
          <w:szCs w:val="28"/>
          <w:lang w:val="uk-UA" w:eastAsia="ru-RU"/>
        </w:rPr>
        <w:t xml:space="preserve"> </w:t>
      </w:r>
      <w:r w:rsidRPr="00A01A96">
        <w:rPr>
          <w:sz w:val="28"/>
          <w:szCs w:val="28"/>
          <w:lang w:val="uk-UA" w:eastAsia="ru-RU"/>
        </w:rPr>
        <w:t>як джерелом інформації.</w:t>
      </w:r>
    </w:p>
    <w:p w:rsidR="001112ED" w:rsidRPr="00A01A96" w:rsidRDefault="001112ED" w:rsidP="00D54063">
      <w:pPr>
        <w:ind w:firstLine="567"/>
        <w:jc w:val="both"/>
        <w:rPr>
          <w:sz w:val="28"/>
          <w:szCs w:val="28"/>
          <w:lang w:val="uk-UA" w:eastAsia="ru-RU"/>
        </w:rPr>
      </w:pPr>
      <w:r w:rsidRPr="00A01A96">
        <w:rPr>
          <w:sz w:val="28"/>
          <w:szCs w:val="28"/>
          <w:lang w:val="uk-UA" w:eastAsia="ru-RU"/>
        </w:rPr>
        <w:t>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Матеріалом для читання мають бути твори, що стимулюють інтерес до читання дитячої літератури, сприяють вихованню почуттів та уявлень, навчають дітей бачити гармонію у природі, мистецтві, житті людей. Важливо продемонструвати молодшим школярам тематичне й жанрове розмаїття світу дитячої літератури,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Коло читання складають тексти різних стилів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Болгарії та України, звичаї і традиції, про повсякденне життя й дитячі клопоти, про навчання й відпочинок, пригоди, природу, рослинний і тваринний світ, про піклування дорослих і дітей про нього та ін.. </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 xml:space="preserve">Змістова лінія </w:t>
      </w:r>
      <w:r w:rsidRPr="00A01A96">
        <w:rPr>
          <w:b/>
          <w:bCs/>
          <w:sz w:val="28"/>
          <w:szCs w:val="28"/>
          <w:lang w:val="uk-UA" w:eastAsia="ru-RU"/>
        </w:rPr>
        <w:t xml:space="preserve">«Взаємодіємо письмово» </w:t>
      </w:r>
      <w:r w:rsidRPr="00A01A96">
        <w:rPr>
          <w:sz w:val="28"/>
          <w:szCs w:val="28"/>
          <w:lang w:val="uk-UA" w:eastAsia="ru-RU"/>
        </w:rPr>
        <w:t xml:space="preserve">спрямована на формування у  молодших школярів повноцінних навичок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засобами болгарського мовлення.  </w:t>
      </w:r>
    </w:p>
    <w:p w:rsidR="001112ED" w:rsidRPr="00A01A96" w:rsidRDefault="001112ED" w:rsidP="00D54063">
      <w:pPr>
        <w:ind w:firstLine="567"/>
        <w:jc w:val="both"/>
        <w:rPr>
          <w:sz w:val="28"/>
          <w:szCs w:val="28"/>
          <w:lang w:val="uk-UA" w:eastAsia="ru-RU"/>
        </w:rPr>
      </w:pPr>
      <w:r w:rsidRPr="00A01A96">
        <w:rPr>
          <w:sz w:val="28"/>
          <w:szCs w:val="28"/>
          <w:lang w:val="uk-UA" w:eastAsia="ru-RU"/>
        </w:rPr>
        <w:t>Опанування графічної системи болгарської мови, розвиток навичок письма, культури оформлення письмової роботи передбачають позитивне перенесення відповідних умінь, сформованих на уроках української мови.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навичок письма школярів.</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 Для розвитку у дітей інтересу до продукування писемного мовлення доцільно впроваджувати невеличкі творчі письмові роботи, наприклад: вільний диктант, переказ, самостійні (або за допомогою вчителя) невеличкі висловлювання за темою. </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 xml:space="preserve">Змістова лінія </w:t>
      </w:r>
      <w:r w:rsidRPr="00A01A96">
        <w:rPr>
          <w:b/>
          <w:bCs/>
          <w:sz w:val="28"/>
          <w:szCs w:val="28"/>
          <w:lang w:val="uk-UA" w:eastAsia="ru-RU"/>
        </w:rPr>
        <w:t xml:space="preserve">«Досліджуємо медіа» </w:t>
      </w:r>
      <w:r w:rsidRPr="00A01A96">
        <w:rPr>
          <w:sz w:val="28"/>
          <w:szCs w:val="28"/>
          <w:lang w:val="uk-UA" w:eastAsia="ru-RU"/>
        </w:rPr>
        <w:t xml:space="preserve">передбачає формування в учнів умінь аналізувати, інтерпретувати, оцінювати інформацію в медіатекстах та використовувати її, створювати прості медіапродукти (за допомогою вчителя або самостійно). </w:t>
      </w:r>
    </w:p>
    <w:p w:rsidR="001112ED" w:rsidRPr="00A01A96" w:rsidRDefault="001112ED" w:rsidP="00D54063">
      <w:pPr>
        <w:adjustRightInd w:val="0"/>
        <w:ind w:firstLine="567"/>
        <w:jc w:val="both"/>
        <w:rPr>
          <w:sz w:val="28"/>
          <w:szCs w:val="28"/>
          <w:lang w:val="uk-UA" w:eastAsia="ru-RU"/>
        </w:rPr>
      </w:pPr>
      <w:r w:rsidRPr="00A01A96">
        <w:rPr>
          <w:sz w:val="28"/>
          <w:szCs w:val="28"/>
          <w:lang w:val="uk-UA" w:eastAsia="ru-RU"/>
        </w:rPr>
        <w:t xml:space="preserve">Змістова лінія </w:t>
      </w:r>
      <w:r w:rsidRPr="00A01A96">
        <w:rPr>
          <w:b/>
          <w:bCs/>
          <w:sz w:val="28"/>
          <w:szCs w:val="28"/>
          <w:lang w:val="uk-UA" w:eastAsia="ru-RU"/>
        </w:rPr>
        <w:t xml:space="preserve">«Досліджуємо мовні явища» </w:t>
      </w:r>
      <w:r w:rsidRPr="00A01A96">
        <w:rP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1112ED" w:rsidRPr="00A01A96" w:rsidRDefault="001112ED" w:rsidP="00D54063">
      <w:pPr>
        <w:ind w:firstLine="567"/>
        <w:jc w:val="both"/>
        <w:rPr>
          <w:sz w:val="28"/>
          <w:szCs w:val="28"/>
          <w:lang w:val="uk-UA" w:eastAsia="ru-RU"/>
        </w:rPr>
      </w:pPr>
      <w:r w:rsidRPr="00A01A96">
        <w:rPr>
          <w:sz w:val="28"/>
          <w:szCs w:val="28"/>
          <w:lang w:val="uk-UA" w:eastAsia="ru-RU"/>
        </w:rPr>
        <w:t>Вивчення молодшими школярами елементів синтаксису необхідне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1112ED" w:rsidRPr="00A01A96" w:rsidRDefault="001112ED" w:rsidP="00D54063">
      <w:pPr>
        <w:ind w:firstLine="567"/>
        <w:jc w:val="both"/>
        <w:rPr>
          <w:sz w:val="28"/>
          <w:szCs w:val="28"/>
          <w:lang w:val="uk-UA" w:eastAsia="ru-RU"/>
        </w:rPr>
      </w:pPr>
      <w:r w:rsidRPr="00A01A96">
        <w:rPr>
          <w:sz w:val="28"/>
          <w:szCs w:val="28"/>
          <w:lang w:val="uk-UA" w:eastAsia="ru-RU"/>
        </w:rPr>
        <w:t>Опанування синтаксичних понять відбувається з урахуванням знань, умінь і навичок, які сформовані при вивченні синтаксису української мови. Аналогічні в українській та болгарській мовах суттєві ознаки тексту (відповідність одній темі, логічність подій, розвиток дій) і речення (група слів, пов’язаних між собою за допомогою запитань, завершеність інформації) дозволяють раціонально організувати опанування цих понять на уроках болгарської мови, використовуючи елементи багатомовного навчання.</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В програмі передбачена робота над розумінням змісту, побудовою та використанням в мовленні речень, різних за метою висловлювання, а також окличних речень.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В ході вивчення молодшими школярами елементів синтаксису доцільно сформувати уміння диференціювати й використовувати в реченні однорідні члени й звертання. 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Вивчення фонетико-графічного матеріалу в початковому курсі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w:t>
      </w:r>
    </w:p>
    <w:p w:rsidR="001112ED" w:rsidRPr="00A01A96" w:rsidRDefault="001112ED" w:rsidP="00D54063">
      <w:pPr>
        <w:ind w:firstLine="567"/>
        <w:jc w:val="both"/>
        <w:rPr>
          <w:sz w:val="28"/>
          <w:szCs w:val="28"/>
          <w:lang w:val="uk-UA" w:eastAsia="ru-RU"/>
        </w:rPr>
      </w:pPr>
      <w:r w:rsidRPr="00A01A96">
        <w:rPr>
          <w:sz w:val="28"/>
          <w:szCs w:val="28"/>
          <w:lang w:val="uk-UA" w:eastAsia="ru-RU"/>
        </w:rPr>
        <w:t>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виучуваної мови, а також схожі, але не тотожні звуки української мови та мови вивчення, зіставляти звук і відповідну йому букву. В застосуванні повного звуко-буквеного розбору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1112ED" w:rsidRPr="00A01A96" w:rsidRDefault="001112ED" w:rsidP="00D54063">
      <w:pPr>
        <w:ind w:firstLine="567"/>
        <w:jc w:val="both"/>
        <w:rPr>
          <w:sz w:val="28"/>
          <w:szCs w:val="28"/>
          <w:lang w:val="uk-UA" w:eastAsia="ru-RU"/>
        </w:rPr>
      </w:pPr>
      <w:r w:rsidRPr="00A01A96">
        <w:rPr>
          <w:sz w:val="28"/>
          <w:szCs w:val="28"/>
          <w:lang w:val="uk-UA" w:eastAsia="ru-RU"/>
        </w:rPr>
        <w:t>Основне завдання роботи над словом – збагачення й активізація словникового запасу школярів, помічати його виразно-зображувальні можливості; розвивати увагу до незнайомих слів та формувати  потребу з’ясовувати їх значення, правильно використовувати в мовленні.</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Лексикологічні поняття також вивчаються молодшими школярами з опорою на рідну мову. Метою творчих завдань є закріплення умінь використовувати лексикологічні поняття  у власному мовленні, виходячи із ситуації спілкування. </w:t>
      </w:r>
    </w:p>
    <w:p w:rsidR="001112ED" w:rsidRPr="00A01A96" w:rsidRDefault="001112ED" w:rsidP="00D54063">
      <w:pPr>
        <w:ind w:firstLine="567"/>
        <w:jc w:val="both"/>
        <w:rPr>
          <w:sz w:val="28"/>
          <w:szCs w:val="28"/>
          <w:lang w:val="uk-UA" w:eastAsia="ru-RU"/>
        </w:rPr>
      </w:pPr>
      <w:r w:rsidRPr="00A01A96">
        <w:rPr>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1112ED" w:rsidRPr="00A01A96" w:rsidRDefault="001112ED" w:rsidP="00D54063">
      <w:pPr>
        <w:ind w:firstLine="567"/>
        <w:jc w:val="both"/>
        <w:rPr>
          <w:sz w:val="28"/>
          <w:szCs w:val="28"/>
          <w:lang w:val="uk-UA" w:eastAsia="ru-RU"/>
        </w:rPr>
      </w:pPr>
      <w:r w:rsidRPr="00A01A96">
        <w:rPr>
          <w:sz w:val="28"/>
          <w:szCs w:val="28"/>
          <w:lang w:val="uk-UA" w:eastAsia="ru-RU"/>
        </w:rPr>
        <w:t>Програма передбачає роботу над найуживанішими фразеологічними одиницями (без введення зазначеного терміна).</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Крім роботи над лексичним значенням, у початковому курсі болгарської мови здійснюється підготовча робота над граматичними особливостями  слова. Школярів навчають розрізняти слова, які відповідають на питання різних частин мови, добирати відповідні групи слів; складати з ними сполучення, речення. Заслуговує на увагу й правильне, відповідне нормі використання службових частин мови – прийменників, сполучників, часток, артиклів. </w:t>
      </w:r>
    </w:p>
    <w:p w:rsidR="001112ED" w:rsidRPr="00A01A96" w:rsidRDefault="001112ED" w:rsidP="00D54063">
      <w:pPr>
        <w:ind w:firstLine="567"/>
        <w:jc w:val="both"/>
        <w:rPr>
          <w:sz w:val="28"/>
          <w:szCs w:val="28"/>
          <w:lang w:val="uk-UA" w:eastAsia="ru-RU"/>
        </w:rPr>
      </w:pPr>
      <w:r w:rsidRPr="00A01A96">
        <w:rPr>
          <w:sz w:val="28"/>
          <w:szCs w:val="28"/>
          <w:lang w:val="uk-UA" w:eastAsia="ru-RU"/>
        </w:rPr>
        <w:t xml:space="preserve">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зіставити написане зі зразком. Умовами для ефективної правописної роботи є розвинений фонематичний слух учнів, уміння чітко вимовити слово за правилами вимови й написання, орфографічна уважність, достатньо сформовані каліграфічні навички, уміння правильно виділяти у слові морфеми для здійснення перевірки написання.</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Зміст навчання за зазначеними лініями зумовлений особливостями функціонування болгарської мови в Україні (відсутність літературного мовного середовища, іншомовне </w:t>
      </w:r>
      <w:r w:rsidRPr="00A01A96">
        <w:rPr>
          <w:spacing w:val="-4"/>
          <w:sz w:val="28"/>
          <w:szCs w:val="28"/>
          <w:lang w:val="uk-UA" w:eastAsia="ru-RU"/>
        </w:rPr>
        <w:t>оточення, розмаїття та різний ступінь збереженості говірок –</w:t>
      </w:r>
      <w:r w:rsidRPr="00A01A96">
        <w:rPr>
          <w:spacing w:val="-8"/>
          <w:sz w:val="28"/>
          <w:szCs w:val="28"/>
          <w:lang w:val="uk-UA" w:eastAsia="ru-RU"/>
        </w:rPr>
        <w:t>104 говірки, що в сучасній діалектології поєднані у 7 груп тощо)</w:t>
      </w:r>
      <w:r w:rsidRPr="00A01A96">
        <w:rPr>
          <w:sz w:val="28"/>
          <w:szCs w:val="28"/>
          <w:lang w:val="uk-UA" w:eastAsia="ru-RU"/>
        </w:rPr>
        <w:t xml:space="preserve"> і залежністю зберігання болгарської мови та національних культурних традицій від територіального розташування (компактне або дисперсне).</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Основними </w:t>
      </w:r>
      <w:r w:rsidRPr="00A01A96">
        <w:rPr>
          <w:b/>
          <w:bCs/>
          <w:sz w:val="28"/>
          <w:szCs w:val="28"/>
          <w:lang w:val="uk-UA" w:eastAsia="ru-RU"/>
        </w:rPr>
        <w:t>завданнями</w:t>
      </w:r>
      <w:r w:rsidRPr="00A01A96">
        <w:rPr>
          <w:sz w:val="28"/>
          <w:szCs w:val="28"/>
          <w:lang w:val="uk-UA" w:eastAsia="ru-RU"/>
        </w:rPr>
        <w:t xml:space="preserve"> навчання болгарської мови та читання в початковій школі є:</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 формування в учнів інтересу до вивчення літературної </w:t>
      </w:r>
      <w:r w:rsidRPr="00A01A96">
        <w:rPr>
          <w:spacing w:val="-2"/>
          <w:sz w:val="28"/>
          <w:szCs w:val="28"/>
          <w:lang w:val="uk-UA" w:eastAsia="ru-RU"/>
        </w:rPr>
        <w:t>болгарської мови та виховання поваги до рідної говірки;</w:t>
      </w:r>
    </w:p>
    <w:p w:rsidR="001112ED" w:rsidRPr="00A01A96" w:rsidRDefault="001112ED" w:rsidP="00D54063">
      <w:pPr>
        <w:tabs>
          <w:tab w:val="num" w:pos="709"/>
        </w:tabs>
        <w:autoSpaceDE/>
        <w:ind w:firstLine="567"/>
        <w:jc w:val="both"/>
        <w:rPr>
          <w:sz w:val="28"/>
          <w:szCs w:val="28"/>
          <w:lang w:val="uk-UA" w:eastAsia="ru-RU"/>
        </w:rPr>
      </w:pPr>
      <w:r w:rsidRPr="00A01A96">
        <w:rPr>
          <w:sz w:val="28"/>
          <w:szCs w:val="28"/>
          <w:lang w:val="uk-UA" w:eastAsia="ru-RU"/>
        </w:rPr>
        <w:t>– забезпечення мовленнєвого та загального розвитку молодших школярів;</w:t>
      </w:r>
    </w:p>
    <w:p w:rsidR="001112ED" w:rsidRPr="00A01A96" w:rsidRDefault="001112ED" w:rsidP="00D54063">
      <w:pPr>
        <w:tabs>
          <w:tab w:val="num" w:pos="709"/>
        </w:tabs>
        <w:autoSpaceDE/>
        <w:ind w:firstLine="567"/>
        <w:jc w:val="both"/>
        <w:rPr>
          <w:sz w:val="28"/>
          <w:szCs w:val="28"/>
          <w:lang w:val="uk-UA" w:eastAsia="ru-RU"/>
        </w:rPr>
      </w:pPr>
      <w:r w:rsidRPr="00A01A96">
        <w:rPr>
          <w:sz w:val="28"/>
          <w:szCs w:val="28"/>
          <w:lang w:val="uk-UA" w:eastAsia="ru-RU"/>
        </w:rPr>
        <w:t>– закладання основ мовної освіти, що має сприяти вив</w:t>
      </w:r>
      <w:r w:rsidRPr="00A01A96">
        <w:rPr>
          <w:sz w:val="28"/>
          <w:szCs w:val="28"/>
          <w:lang w:val="uk-UA" w:eastAsia="ru-RU"/>
        </w:rPr>
        <w:softHyphen/>
        <w:t>ченню державної, болгарської та інших мов, які передбачені навчальними планами;</w:t>
      </w:r>
    </w:p>
    <w:p w:rsidR="001112ED" w:rsidRPr="00A01A96" w:rsidRDefault="001112ED" w:rsidP="00D54063">
      <w:pPr>
        <w:tabs>
          <w:tab w:val="num" w:pos="709"/>
        </w:tabs>
        <w:autoSpaceDE/>
        <w:ind w:firstLine="567"/>
        <w:jc w:val="both"/>
        <w:rPr>
          <w:sz w:val="28"/>
          <w:szCs w:val="28"/>
          <w:lang w:val="uk-UA" w:eastAsia="ru-RU"/>
        </w:rPr>
      </w:pPr>
      <w:r w:rsidRPr="00A01A96">
        <w:rPr>
          <w:sz w:val="28"/>
          <w:szCs w:val="28"/>
          <w:lang w:val="uk-UA" w:eastAsia="ru-RU"/>
        </w:rPr>
        <w:t>– початкове ознайомлення (з урахуванням вікових особливостей молодших школярів) з національними традиціями, історією, культурою болгарського народу засобами змісту навчального матеріалу;</w:t>
      </w:r>
    </w:p>
    <w:p w:rsidR="001112ED" w:rsidRPr="00A01A96" w:rsidRDefault="00D54063" w:rsidP="00D54063">
      <w:pPr>
        <w:pStyle w:val="a7"/>
        <w:numPr>
          <w:ilvl w:val="0"/>
          <w:numId w:val="2"/>
        </w:numPr>
        <w:tabs>
          <w:tab w:val="num" w:pos="709"/>
        </w:tabs>
        <w:spacing w:after="0" w:line="240" w:lineRule="auto"/>
        <w:ind w:left="0"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1112ED" w:rsidRPr="00A01A96">
        <w:rPr>
          <w:rFonts w:ascii="Times New Roman" w:hAnsi="Times New Roman" w:cs="Times New Roman"/>
          <w:sz w:val="28"/>
          <w:szCs w:val="28"/>
          <w:lang w:val="uk-UA" w:eastAsia="ru-RU"/>
        </w:rPr>
        <w:t>виховання толерантного ставлення до мов інших народів, які мешкають на території України та за її межами, а також до їх національних і культурних традицій;</w:t>
      </w:r>
    </w:p>
    <w:p w:rsidR="001112ED" w:rsidRPr="00D54063" w:rsidRDefault="00D54063" w:rsidP="00D54063">
      <w:pPr>
        <w:pStyle w:val="a7"/>
        <w:numPr>
          <w:ilvl w:val="0"/>
          <w:numId w:val="2"/>
        </w:numPr>
        <w:tabs>
          <w:tab w:val="num" w:pos="0"/>
          <w:tab w:val="num" w:pos="709"/>
        </w:tabs>
        <w:spacing w:after="0" w:line="240" w:lineRule="auto"/>
        <w:ind w:left="0" w:firstLine="567"/>
        <w:jc w:val="both"/>
        <w:rPr>
          <w:rFonts w:ascii="Times New Roman" w:hAnsi="Times New Roman" w:cs="Times New Roman"/>
          <w:sz w:val="28"/>
          <w:szCs w:val="28"/>
          <w:lang w:val="uk-UA" w:eastAsia="ru-RU"/>
        </w:rPr>
      </w:pPr>
      <w:r>
        <w:rPr>
          <w:sz w:val="28"/>
          <w:szCs w:val="28"/>
          <w:lang w:val="uk-UA" w:eastAsia="ru-RU"/>
        </w:rPr>
        <w:t xml:space="preserve"> </w:t>
      </w:r>
      <w:r w:rsidR="001112ED" w:rsidRPr="00D54063">
        <w:rPr>
          <w:rFonts w:ascii="Times New Roman" w:hAnsi="Times New Roman" w:cs="Times New Roman"/>
          <w:sz w:val="28"/>
          <w:szCs w:val="28"/>
          <w:lang w:val="uk-UA" w:eastAsia="ru-RU"/>
        </w:rPr>
        <w:t xml:space="preserve">сприяння інтелектуальному, моральному, соціокультурному та естетичному розвитку дитини через залучення школярів до знайомства з дитячою літературою (в жанровій, тематичній різноманітності) та за допомогою літературних  образів, а також через залучення до навчального процесу різних видів мистецтва (музики, живопису, театралізованих вистав і екранізованих творів тощо); </w:t>
      </w:r>
    </w:p>
    <w:p w:rsidR="001112ED" w:rsidRPr="00A01A96" w:rsidRDefault="001112ED" w:rsidP="00D54063">
      <w:pPr>
        <w:tabs>
          <w:tab w:val="num" w:pos="709"/>
        </w:tabs>
        <w:autoSpaceDE/>
        <w:ind w:firstLine="567"/>
        <w:jc w:val="both"/>
        <w:rPr>
          <w:sz w:val="28"/>
          <w:szCs w:val="28"/>
          <w:lang w:val="uk-UA" w:eastAsia="ru-RU"/>
        </w:rPr>
      </w:pPr>
      <w:r w:rsidRPr="00A01A96">
        <w:rPr>
          <w:spacing w:val="-2"/>
          <w:sz w:val="28"/>
          <w:szCs w:val="28"/>
          <w:lang w:val="uk-UA" w:eastAsia="ru-RU"/>
        </w:rPr>
        <w:t>– закладання елементарних знань про основні мовні одиниці та граматичні особливості, що є необхідними для формування мовленнєвих умінь і навичок з болгарської мови;</w:t>
      </w:r>
    </w:p>
    <w:p w:rsidR="001112ED" w:rsidRPr="00A01A96" w:rsidRDefault="001112ED" w:rsidP="00D54063">
      <w:pPr>
        <w:tabs>
          <w:tab w:val="num" w:pos="709"/>
        </w:tabs>
        <w:autoSpaceDE/>
        <w:ind w:firstLine="567"/>
        <w:jc w:val="both"/>
        <w:rPr>
          <w:sz w:val="28"/>
          <w:szCs w:val="28"/>
          <w:lang w:val="uk-UA" w:eastAsia="ru-RU"/>
        </w:rPr>
      </w:pPr>
      <w:r w:rsidRPr="00A01A96">
        <w:rPr>
          <w:sz w:val="28"/>
          <w:szCs w:val="28"/>
          <w:lang w:val="uk-UA" w:eastAsia="ru-RU"/>
        </w:rPr>
        <w:t>– формування навичок таких видів мовленнєвої діяльності</w:t>
      </w:r>
      <w:r w:rsidR="00166F82">
        <w:rPr>
          <w:sz w:val="28"/>
          <w:szCs w:val="28"/>
          <w:lang w:val="uk-UA" w:eastAsia="ru-RU"/>
        </w:rPr>
        <w:t xml:space="preserve"> </w:t>
      </w:r>
      <w:r w:rsidRPr="00A01A96">
        <w:rPr>
          <w:sz w:val="28"/>
          <w:szCs w:val="28"/>
          <w:lang w:val="uk-UA" w:eastAsia="ru-RU"/>
        </w:rPr>
        <w:t xml:space="preserve">болгарською літературною мовою, як  читання і письмо;  </w:t>
      </w:r>
    </w:p>
    <w:p w:rsidR="001112ED" w:rsidRDefault="00166F82" w:rsidP="00166F82">
      <w:pPr>
        <w:pStyle w:val="a7"/>
        <w:numPr>
          <w:ilvl w:val="0"/>
          <w:numId w:val="2"/>
        </w:numPr>
        <w:tabs>
          <w:tab w:val="num" w:pos="709"/>
        </w:tabs>
        <w:spacing w:after="0" w:line="240" w:lineRule="auto"/>
        <w:ind w:left="0" w:firstLine="567"/>
        <w:jc w:val="both"/>
        <w:rPr>
          <w:rFonts w:ascii="Times New Roman" w:hAnsi="Times New Roman" w:cs="Times New Roman"/>
          <w:sz w:val="28"/>
          <w:szCs w:val="28"/>
          <w:lang w:val="uk-UA" w:eastAsia="ru-RU"/>
        </w:rPr>
      </w:pPr>
      <w:r>
        <w:rPr>
          <w:sz w:val="28"/>
          <w:szCs w:val="28"/>
          <w:lang w:val="uk-UA" w:eastAsia="ru-RU"/>
        </w:rPr>
        <w:t xml:space="preserve"> </w:t>
      </w:r>
      <w:r>
        <w:rPr>
          <w:rFonts w:ascii="Times New Roman" w:hAnsi="Times New Roman" w:cs="Times New Roman"/>
          <w:sz w:val="28"/>
          <w:szCs w:val="28"/>
          <w:lang w:val="uk-UA" w:eastAsia="ru-RU"/>
        </w:rPr>
        <w:t>формування</w:t>
      </w:r>
      <w:r w:rsidR="001112ED" w:rsidRPr="00166F82">
        <w:rPr>
          <w:rFonts w:ascii="Times New Roman" w:hAnsi="Times New Roman" w:cs="Times New Roman"/>
          <w:sz w:val="28"/>
          <w:szCs w:val="28"/>
          <w:lang w:val="uk-UA" w:eastAsia="ru-RU"/>
        </w:rPr>
        <w:t xml:space="preserve"> умінь та навичок створювати невеличкі власні висловлювання за змістом прослуханого, прочитаного тексту або спонтанно;</w:t>
      </w:r>
    </w:p>
    <w:p w:rsidR="001112ED" w:rsidRPr="00166F82" w:rsidRDefault="00166F82" w:rsidP="00166F82">
      <w:pPr>
        <w:pStyle w:val="a7"/>
        <w:numPr>
          <w:ilvl w:val="0"/>
          <w:numId w:val="2"/>
        </w:numPr>
        <w:tabs>
          <w:tab w:val="num" w:pos="709"/>
        </w:tabs>
        <w:spacing w:after="0" w:line="240" w:lineRule="auto"/>
        <w:ind w:left="0"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1112ED" w:rsidRPr="00166F82">
        <w:rPr>
          <w:rFonts w:ascii="Times New Roman" w:hAnsi="Times New Roman" w:cs="Times New Roman"/>
          <w:sz w:val="28"/>
          <w:szCs w:val="28"/>
          <w:lang w:val="uk-UA" w:eastAsia="ru-RU"/>
        </w:rPr>
        <w:t>формування вмінь та навичок, що пов’язані з елементарним мовленнєвим спілкуванням у шкільному, суспільному та  у родинному середовищі;</w:t>
      </w:r>
    </w:p>
    <w:p w:rsidR="001112ED" w:rsidRPr="00A01A96" w:rsidRDefault="001112ED" w:rsidP="00166F82">
      <w:pPr>
        <w:tabs>
          <w:tab w:val="num" w:pos="709"/>
        </w:tabs>
        <w:autoSpaceDE/>
        <w:ind w:firstLine="567"/>
        <w:jc w:val="both"/>
        <w:rPr>
          <w:sz w:val="28"/>
          <w:szCs w:val="28"/>
          <w:lang w:val="uk-UA" w:eastAsia="ru-RU"/>
        </w:rPr>
      </w:pPr>
      <w:r w:rsidRPr="00A01A96">
        <w:rPr>
          <w:sz w:val="28"/>
          <w:szCs w:val="28"/>
          <w:lang w:val="uk-UA" w:eastAsia="ru-RU"/>
        </w:rPr>
        <w:t>– формування первинних навичок співпраці в парах, групах та команді; виконання різних ролевих функцій у колективі.</w:t>
      </w:r>
    </w:p>
    <w:p w:rsidR="001112ED" w:rsidRPr="00A01A96" w:rsidRDefault="001112ED" w:rsidP="00D54063">
      <w:pPr>
        <w:autoSpaceDE/>
        <w:ind w:firstLine="567"/>
        <w:jc w:val="both"/>
        <w:rPr>
          <w:sz w:val="28"/>
          <w:szCs w:val="28"/>
          <w:lang w:val="uk-UA" w:eastAsia="ru-RU"/>
        </w:rPr>
      </w:pPr>
      <w:r w:rsidRPr="00A01A96">
        <w:rPr>
          <w:b/>
          <w:bCs/>
          <w:sz w:val="28"/>
          <w:szCs w:val="28"/>
          <w:lang w:val="uk-UA" w:eastAsia="ru-RU"/>
        </w:rPr>
        <w:t>Принципи відбору змісту</w:t>
      </w:r>
      <w:r w:rsidR="00166F82">
        <w:rPr>
          <w:b/>
          <w:bCs/>
          <w:sz w:val="28"/>
          <w:szCs w:val="28"/>
          <w:lang w:val="uk-UA" w:eastAsia="ru-RU"/>
        </w:rPr>
        <w:t xml:space="preserve"> </w:t>
      </w:r>
      <w:r w:rsidRPr="00A01A96">
        <w:rPr>
          <w:b/>
          <w:sz w:val="28"/>
          <w:szCs w:val="28"/>
          <w:lang w:val="uk-UA" w:eastAsia="ru-RU"/>
        </w:rPr>
        <w:t>навчання</w:t>
      </w:r>
      <w:r w:rsidRPr="00A01A96">
        <w:rPr>
          <w:sz w:val="28"/>
          <w:szCs w:val="28"/>
          <w:lang w:val="uk-UA" w:eastAsia="ru-RU"/>
        </w:rPr>
        <w:t xml:space="preserve"> зумовлені методичними засадами:</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поступове зростання складності;</w:t>
      </w:r>
    </w:p>
    <w:p w:rsidR="001112ED" w:rsidRPr="00A01A96" w:rsidRDefault="001112ED" w:rsidP="00D54063">
      <w:pPr>
        <w:tabs>
          <w:tab w:val="num" w:pos="1105"/>
        </w:tabs>
        <w:autoSpaceDE/>
        <w:ind w:firstLine="567"/>
        <w:jc w:val="both"/>
        <w:rPr>
          <w:spacing w:val="-6"/>
          <w:sz w:val="28"/>
          <w:szCs w:val="28"/>
          <w:lang w:val="uk-UA" w:eastAsia="ru-RU"/>
        </w:rPr>
      </w:pPr>
      <w:r w:rsidRPr="00A01A96">
        <w:rPr>
          <w:spacing w:val="-6"/>
          <w:sz w:val="28"/>
          <w:szCs w:val="28"/>
          <w:lang w:val="uk-UA" w:eastAsia="ru-RU"/>
        </w:rPr>
        <w:t>– циклічна повторюваність тем з подальшим розширенням;</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мотивований відбір тем, обґрунтований віком та інтересами школярів;</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відповідність змісту цілям навчання болгарської мови для її подальшого вивчення у 5–12 класах;</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xml:space="preserve"> – можливість реалізації  </w:t>
      </w:r>
      <w:proofErr w:type="spellStart"/>
      <w:r w:rsidRPr="00A01A96">
        <w:rPr>
          <w:sz w:val="28"/>
          <w:szCs w:val="28"/>
          <w:lang w:val="uk-UA" w:eastAsia="ru-RU"/>
        </w:rPr>
        <w:t>бікультурних</w:t>
      </w:r>
      <w:proofErr w:type="spellEnd"/>
      <w:r w:rsidRPr="00A01A96">
        <w:rPr>
          <w:sz w:val="28"/>
          <w:szCs w:val="28"/>
          <w:lang w:val="uk-UA" w:eastAsia="ru-RU"/>
        </w:rPr>
        <w:t xml:space="preserve"> і </w:t>
      </w:r>
      <w:proofErr w:type="spellStart"/>
      <w:r w:rsidRPr="00A01A96">
        <w:rPr>
          <w:sz w:val="28"/>
          <w:szCs w:val="28"/>
          <w:lang w:val="uk-UA" w:eastAsia="ru-RU"/>
        </w:rPr>
        <w:t>білінгвальних</w:t>
      </w:r>
      <w:proofErr w:type="spellEnd"/>
      <w:r w:rsidRPr="00A01A96">
        <w:rPr>
          <w:sz w:val="28"/>
          <w:szCs w:val="28"/>
          <w:lang w:val="uk-UA" w:eastAsia="ru-RU"/>
        </w:rPr>
        <w:t xml:space="preserve">  співставлень;</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xml:space="preserve"> – використання діалогу культур та  етнокультурного (національно-регіонального) компонента  на різних етапах навчання;</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оптимізація навчального процесу з метою збереження фізичного, психічного та  емоційного здоров’я молодших школярів.</w:t>
      </w:r>
    </w:p>
    <w:p w:rsidR="001112ED" w:rsidRPr="00A01A96" w:rsidRDefault="001112ED" w:rsidP="00D54063">
      <w:pPr>
        <w:autoSpaceDE/>
        <w:ind w:firstLine="567"/>
        <w:jc w:val="both"/>
        <w:rPr>
          <w:b/>
          <w:bCs/>
          <w:sz w:val="28"/>
          <w:szCs w:val="28"/>
          <w:lang w:val="uk-UA" w:eastAsia="ru-RU"/>
        </w:rPr>
      </w:pPr>
      <w:r w:rsidRPr="00A01A96">
        <w:rPr>
          <w:b/>
          <w:bCs/>
          <w:sz w:val="28"/>
          <w:szCs w:val="28"/>
          <w:lang w:val="uk-UA" w:eastAsia="ru-RU"/>
        </w:rPr>
        <w:t>Методичними засадами є:</w:t>
      </w:r>
    </w:p>
    <w:p w:rsidR="001112ED"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використання сучасних освітніх навчальних та ігрових технологій;</w:t>
      </w:r>
    </w:p>
    <w:p w:rsidR="00166F82" w:rsidRPr="00A01A96" w:rsidRDefault="001112ED" w:rsidP="00D54063">
      <w:pPr>
        <w:tabs>
          <w:tab w:val="num" w:pos="1105"/>
        </w:tabs>
        <w:autoSpaceDE/>
        <w:ind w:firstLine="567"/>
        <w:jc w:val="both"/>
        <w:rPr>
          <w:sz w:val="28"/>
          <w:szCs w:val="28"/>
          <w:lang w:val="uk-UA" w:eastAsia="ru-RU"/>
        </w:rPr>
      </w:pPr>
      <w:r w:rsidRPr="00A01A96">
        <w:rPr>
          <w:sz w:val="28"/>
          <w:szCs w:val="28"/>
          <w:lang w:val="uk-UA" w:eastAsia="ru-RU"/>
        </w:rPr>
        <w:t>– розвиток особистості дитини, її мовленнєвих і розумових здібностей;</w:t>
      </w:r>
    </w:p>
    <w:p w:rsidR="001112ED" w:rsidRPr="00166F82" w:rsidRDefault="001112ED" w:rsidP="00166F82">
      <w:pPr>
        <w:pStyle w:val="a7"/>
        <w:numPr>
          <w:ilvl w:val="0"/>
          <w:numId w:val="2"/>
        </w:numPr>
        <w:tabs>
          <w:tab w:val="num" w:pos="1105"/>
        </w:tabs>
        <w:spacing w:after="0" w:line="240" w:lineRule="auto"/>
        <w:ind w:left="0" w:firstLine="567"/>
        <w:jc w:val="both"/>
        <w:rPr>
          <w:rFonts w:ascii="Times New Roman" w:hAnsi="Times New Roman" w:cs="Times New Roman"/>
          <w:sz w:val="28"/>
          <w:szCs w:val="28"/>
          <w:lang w:val="uk-UA" w:eastAsia="ru-RU"/>
        </w:rPr>
      </w:pPr>
      <w:r w:rsidRPr="00166F82">
        <w:rPr>
          <w:rFonts w:ascii="Times New Roman" w:hAnsi="Times New Roman" w:cs="Times New Roman"/>
          <w:sz w:val="28"/>
          <w:szCs w:val="28"/>
          <w:lang w:val="uk-UA" w:eastAsia="ru-RU"/>
        </w:rPr>
        <w:t>комунікативний підхід – оволодіння основами болгар</w:t>
      </w:r>
      <w:r w:rsidRPr="00166F82">
        <w:rPr>
          <w:rFonts w:ascii="Times New Roman" w:hAnsi="Times New Roman" w:cs="Times New Roman"/>
          <w:sz w:val="28"/>
          <w:szCs w:val="28"/>
          <w:lang w:val="uk-UA" w:eastAsia="ru-RU"/>
        </w:rPr>
        <w:softHyphen/>
        <w:t>ської літературної мови як засобу спілкування на практичній основі:</w:t>
      </w:r>
    </w:p>
    <w:p w:rsidR="001112ED" w:rsidRPr="00BD65CD" w:rsidRDefault="001112ED" w:rsidP="00166F82">
      <w:pPr>
        <w:pStyle w:val="a7"/>
        <w:numPr>
          <w:ilvl w:val="0"/>
          <w:numId w:val="7"/>
        </w:numPr>
        <w:tabs>
          <w:tab w:val="num" w:pos="0"/>
        </w:tabs>
        <w:ind w:left="0" w:firstLine="567"/>
        <w:jc w:val="both"/>
        <w:rPr>
          <w:rFonts w:ascii="Times New Roman" w:hAnsi="Times New Roman" w:cs="Times New Roman"/>
          <w:sz w:val="28"/>
          <w:szCs w:val="28"/>
          <w:lang w:val="uk-UA" w:eastAsia="ru-RU"/>
        </w:rPr>
      </w:pPr>
      <w:r w:rsidRPr="00BD65CD">
        <w:rPr>
          <w:rFonts w:ascii="Times New Roman" w:hAnsi="Times New Roman" w:cs="Times New Roman"/>
          <w:sz w:val="28"/>
          <w:szCs w:val="28"/>
          <w:lang w:val="uk-UA" w:eastAsia="ru-RU"/>
        </w:rPr>
        <w:t>формування комунікативних, соціальних і предметних компетентностей;</w:t>
      </w:r>
    </w:p>
    <w:p w:rsidR="001112ED" w:rsidRPr="00BD65CD" w:rsidRDefault="001112ED" w:rsidP="00BD65CD">
      <w:pPr>
        <w:pStyle w:val="a7"/>
        <w:numPr>
          <w:ilvl w:val="0"/>
          <w:numId w:val="7"/>
        </w:numPr>
        <w:tabs>
          <w:tab w:val="num" w:pos="0"/>
        </w:tabs>
        <w:spacing w:after="0" w:line="240" w:lineRule="auto"/>
        <w:ind w:left="0" w:firstLine="567"/>
        <w:jc w:val="both"/>
        <w:rPr>
          <w:rFonts w:ascii="Times New Roman" w:hAnsi="Times New Roman" w:cs="Times New Roman"/>
          <w:sz w:val="28"/>
          <w:szCs w:val="28"/>
          <w:lang w:val="uk-UA" w:eastAsia="ru-RU"/>
        </w:rPr>
      </w:pPr>
      <w:r w:rsidRPr="00BD65CD">
        <w:rPr>
          <w:rFonts w:ascii="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1112ED" w:rsidRPr="00A01A96" w:rsidRDefault="001112ED" w:rsidP="00BD65CD">
      <w:pPr>
        <w:tabs>
          <w:tab w:val="num" w:pos="1105"/>
        </w:tabs>
        <w:autoSpaceDE/>
        <w:ind w:firstLine="567"/>
        <w:jc w:val="both"/>
        <w:rPr>
          <w:sz w:val="28"/>
          <w:szCs w:val="28"/>
          <w:lang w:val="uk-UA" w:eastAsia="ru-RU"/>
        </w:rPr>
      </w:pPr>
      <w:r w:rsidRPr="00A01A96">
        <w:rPr>
          <w:sz w:val="28"/>
          <w:szCs w:val="28"/>
          <w:lang w:val="uk-UA" w:eastAsia="ru-RU"/>
        </w:rPr>
        <w:t>– поетапно-концентрична презентація мовного та мовленнєвого навчального матеріалу;</w:t>
      </w:r>
    </w:p>
    <w:p w:rsidR="001112ED" w:rsidRPr="00A01A96" w:rsidRDefault="001112ED" w:rsidP="00BD65CD">
      <w:pPr>
        <w:tabs>
          <w:tab w:val="num" w:pos="1105"/>
        </w:tabs>
        <w:autoSpaceDE/>
        <w:ind w:firstLine="567"/>
        <w:jc w:val="both"/>
        <w:rPr>
          <w:sz w:val="28"/>
          <w:szCs w:val="28"/>
          <w:lang w:val="uk-UA" w:eastAsia="ru-RU"/>
        </w:rPr>
      </w:pPr>
      <w:r w:rsidRPr="00A01A96">
        <w:rPr>
          <w:sz w:val="28"/>
          <w:szCs w:val="28"/>
          <w:lang w:val="uk-UA" w:eastAsia="ru-RU"/>
        </w:rPr>
        <w:t>– пріоритетне засвоєння норм літературної мови, відмінних від особливостей рідної говірки;</w:t>
      </w:r>
    </w:p>
    <w:p w:rsidR="001112ED" w:rsidRPr="00A01A96" w:rsidRDefault="001112ED" w:rsidP="00BD65CD">
      <w:pPr>
        <w:tabs>
          <w:tab w:val="num" w:pos="1105"/>
        </w:tabs>
        <w:autoSpaceDE/>
        <w:ind w:firstLine="567"/>
        <w:jc w:val="both"/>
        <w:rPr>
          <w:sz w:val="28"/>
          <w:szCs w:val="28"/>
          <w:lang w:val="uk-UA" w:eastAsia="ru-RU"/>
        </w:rPr>
      </w:pPr>
      <w:r w:rsidRPr="00A01A96">
        <w:rPr>
          <w:sz w:val="28"/>
          <w:szCs w:val="28"/>
          <w:lang w:val="uk-UA" w:eastAsia="ru-RU"/>
        </w:rPr>
        <w:t>– використання знань, вмінь та навичок, придбаних у процесі вивчення інших мов;</w:t>
      </w:r>
    </w:p>
    <w:p w:rsidR="001112ED" w:rsidRPr="00A01A96" w:rsidRDefault="001112ED" w:rsidP="00BD65CD">
      <w:pPr>
        <w:tabs>
          <w:tab w:val="num" w:pos="1105"/>
        </w:tabs>
        <w:autoSpaceDE/>
        <w:ind w:firstLine="567"/>
        <w:jc w:val="both"/>
        <w:rPr>
          <w:sz w:val="28"/>
          <w:szCs w:val="28"/>
          <w:lang w:val="uk-UA" w:eastAsia="ru-RU"/>
        </w:rPr>
      </w:pPr>
      <w:r w:rsidRPr="00A01A96">
        <w:rPr>
          <w:sz w:val="28"/>
          <w:szCs w:val="28"/>
          <w:lang w:val="uk-UA" w:eastAsia="ru-RU"/>
        </w:rPr>
        <w:t>– випереджене вивчення усного курсу в навчанні літературної болгарської мови;</w:t>
      </w:r>
    </w:p>
    <w:p w:rsidR="001112ED" w:rsidRPr="00A01A96" w:rsidRDefault="001112ED" w:rsidP="00BD65CD">
      <w:pPr>
        <w:tabs>
          <w:tab w:val="num" w:pos="993"/>
        </w:tabs>
        <w:autoSpaceDE/>
        <w:ind w:firstLine="567"/>
        <w:jc w:val="both"/>
        <w:rPr>
          <w:sz w:val="28"/>
          <w:szCs w:val="28"/>
          <w:lang w:val="uk-UA" w:eastAsia="ru-RU"/>
        </w:rPr>
      </w:pPr>
      <w:r w:rsidRPr="00A01A96">
        <w:rPr>
          <w:sz w:val="28"/>
          <w:szCs w:val="28"/>
          <w:lang w:val="uk-UA" w:eastAsia="ru-RU"/>
        </w:rPr>
        <w:t>– правильне використання принципу апроксимації, що сприятиме подоланню учнями страху перед евенту</w:t>
      </w:r>
      <w:r w:rsidRPr="00A01A96">
        <w:rPr>
          <w:sz w:val="28"/>
          <w:szCs w:val="28"/>
          <w:lang w:val="uk-UA" w:eastAsia="ru-RU"/>
        </w:rPr>
        <w:softHyphen/>
        <w:t>альною (можливою) помилкою та підвищенню рівня їхньої мовленнєвої активності.</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Комунікативно-діяльнісна спрямованість навчання зумов</w:t>
      </w:r>
      <w:r w:rsidRPr="00A01A96">
        <w:rPr>
          <w:sz w:val="28"/>
          <w:szCs w:val="28"/>
          <w:lang w:val="uk-UA" w:eastAsia="ru-RU"/>
        </w:rPr>
        <w:softHyphen/>
        <w:t>лює тематику спілкування, зазначену у програмі. Орієнтовний перелік тем:</w:t>
      </w:r>
    </w:p>
    <w:p w:rsidR="001112ED" w:rsidRPr="00A01A96" w:rsidRDefault="001112ED" w:rsidP="00D54063">
      <w:pPr>
        <w:autoSpaceDE/>
        <w:ind w:firstLine="567"/>
        <w:jc w:val="both"/>
        <w:rPr>
          <w:b/>
          <w:sz w:val="28"/>
          <w:szCs w:val="28"/>
          <w:lang w:val="uk-UA" w:eastAsia="ru-RU"/>
        </w:rPr>
      </w:pPr>
      <w:r w:rsidRPr="00A01A96">
        <w:rPr>
          <w:b/>
          <w:sz w:val="28"/>
          <w:szCs w:val="28"/>
          <w:lang w:val="uk-UA" w:eastAsia="ru-RU"/>
        </w:rPr>
        <w:t>I. Суспільні та країнознавчі теми</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Україна – наша батьківщина.</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Болгарія – наша історична батьківщина.</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Українська та болгарська як державні європейські мови.</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Слов’янська писемність.</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Болгари в Україні.</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Довкілля. Природа рідного краю та її збереження.</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Свята і народні звичаї.</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Народна творчість.</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Культура та мистецтво.</w:t>
      </w:r>
    </w:p>
    <w:p w:rsidR="001112ED" w:rsidRPr="00A01A96" w:rsidRDefault="001112ED" w:rsidP="00BD65CD">
      <w:pPr>
        <w:numPr>
          <w:ilvl w:val="0"/>
          <w:numId w:val="3"/>
        </w:numPr>
        <w:tabs>
          <w:tab w:val="left" w:pos="993"/>
        </w:tabs>
        <w:autoSpaceDE/>
        <w:ind w:left="0" w:firstLine="567"/>
        <w:jc w:val="both"/>
        <w:rPr>
          <w:sz w:val="28"/>
          <w:szCs w:val="28"/>
          <w:lang w:val="uk-UA" w:eastAsia="ru-RU"/>
        </w:rPr>
      </w:pPr>
      <w:r w:rsidRPr="00A01A96">
        <w:rPr>
          <w:sz w:val="28"/>
          <w:szCs w:val="28"/>
          <w:lang w:val="uk-UA" w:eastAsia="ru-RU"/>
        </w:rPr>
        <w:t>Мовленнєвий етикет.</w:t>
      </w:r>
    </w:p>
    <w:p w:rsidR="001112ED" w:rsidRPr="00A01A96" w:rsidRDefault="001112ED" w:rsidP="00BD65CD">
      <w:pPr>
        <w:tabs>
          <w:tab w:val="left" w:pos="993"/>
        </w:tabs>
        <w:autoSpaceDE/>
        <w:ind w:firstLine="567"/>
        <w:jc w:val="both"/>
        <w:rPr>
          <w:b/>
          <w:sz w:val="28"/>
          <w:szCs w:val="28"/>
          <w:lang w:val="uk-UA" w:eastAsia="ru-RU"/>
        </w:rPr>
      </w:pPr>
      <w:r w:rsidRPr="00A01A96">
        <w:rPr>
          <w:b/>
          <w:sz w:val="28"/>
          <w:szCs w:val="28"/>
          <w:lang w:val="uk-UA" w:eastAsia="ru-RU"/>
        </w:rPr>
        <w:t>IІ. Побутові теми</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Знайомство.</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Я і моя родина.</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Моя рідна оселя. Наше подвір’я.</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Моя вулиця. Наші сусіди.</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Наша школа, наш клас.</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Людина. Зовнішній вигляд. Характер.</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Що ми їмо?</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 xml:space="preserve">Посуд та його призначення. </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Одяг та взуття.</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 xml:space="preserve"> Календар.</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Розпорядок дня. Особиста гігієна.</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Вільний час.</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У транспорті.</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У магазині.</w:t>
      </w:r>
    </w:p>
    <w:p w:rsidR="001112ED" w:rsidRPr="00A01A96" w:rsidRDefault="001112ED" w:rsidP="00BD65CD">
      <w:pPr>
        <w:numPr>
          <w:ilvl w:val="0"/>
          <w:numId w:val="4"/>
        </w:numPr>
        <w:tabs>
          <w:tab w:val="left" w:pos="993"/>
        </w:tabs>
        <w:autoSpaceDE/>
        <w:ind w:left="0" w:firstLine="567"/>
        <w:jc w:val="both"/>
        <w:rPr>
          <w:sz w:val="28"/>
          <w:szCs w:val="28"/>
          <w:lang w:val="uk-UA" w:eastAsia="ru-RU"/>
        </w:rPr>
      </w:pPr>
      <w:r w:rsidRPr="00A01A96">
        <w:rPr>
          <w:sz w:val="28"/>
          <w:szCs w:val="28"/>
          <w:lang w:val="uk-UA" w:eastAsia="ru-RU"/>
        </w:rPr>
        <w:t>У лікаря.</w:t>
      </w:r>
    </w:p>
    <w:p w:rsidR="001112ED" w:rsidRPr="00A01A96" w:rsidRDefault="001112ED" w:rsidP="00D54063">
      <w:pPr>
        <w:autoSpaceDE/>
        <w:ind w:firstLine="567"/>
        <w:jc w:val="both"/>
        <w:rPr>
          <w:b/>
          <w:sz w:val="28"/>
          <w:szCs w:val="28"/>
          <w:lang w:val="uk-UA" w:eastAsia="ru-RU"/>
        </w:rPr>
      </w:pPr>
      <w:r w:rsidRPr="00A01A96">
        <w:rPr>
          <w:b/>
          <w:sz w:val="28"/>
          <w:szCs w:val="28"/>
          <w:lang w:val="uk-UA" w:eastAsia="ru-RU"/>
        </w:rPr>
        <w:t>III. Природознавчі теми</w:t>
      </w:r>
    </w:p>
    <w:p w:rsidR="001112ED" w:rsidRPr="00A01A96" w:rsidRDefault="001112ED" w:rsidP="00BD65CD">
      <w:pPr>
        <w:numPr>
          <w:ilvl w:val="0"/>
          <w:numId w:val="5"/>
        </w:numPr>
        <w:tabs>
          <w:tab w:val="left" w:pos="993"/>
        </w:tabs>
        <w:autoSpaceDE/>
        <w:ind w:left="0" w:firstLine="567"/>
        <w:jc w:val="both"/>
        <w:rPr>
          <w:sz w:val="28"/>
          <w:szCs w:val="28"/>
          <w:lang w:val="uk-UA" w:eastAsia="ru-RU"/>
        </w:rPr>
      </w:pPr>
      <w:r w:rsidRPr="00A01A96">
        <w:rPr>
          <w:sz w:val="28"/>
          <w:szCs w:val="28"/>
          <w:lang w:val="uk-UA" w:eastAsia="ru-RU"/>
        </w:rPr>
        <w:t>У світі тварин.</w:t>
      </w:r>
    </w:p>
    <w:p w:rsidR="001112ED" w:rsidRPr="00A01A96" w:rsidRDefault="001112ED" w:rsidP="00BD65CD">
      <w:pPr>
        <w:numPr>
          <w:ilvl w:val="0"/>
          <w:numId w:val="5"/>
        </w:numPr>
        <w:tabs>
          <w:tab w:val="left" w:pos="993"/>
        </w:tabs>
        <w:autoSpaceDE/>
        <w:ind w:left="0" w:firstLine="567"/>
        <w:jc w:val="both"/>
        <w:rPr>
          <w:sz w:val="28"/>
          <w:szCs w:val="28"/>
          <w:lang w:val="uk-UA" w:eastAsia="ru-RU"/>
        </w:rPr>
      </w:pPr>
      <w:r w:rsidRPr="00A01A96">
        <w:rPr>
          <w:sz w:val="28"/>
          <w:szCs w:val="28"/>
          <w:lang w:val="uk-UA" w:eastAsia="ru-RU"/>
        </w:rPr>
        <w:t xml:space="preserve">У світі рослин. </w:t>
      </w:r>
    </w:p>
    <w:p w:rsidR="001112ED" w:rsidRPr="00A01A96" w:rsidRDefault="001112ED" w:rsidP="00BD65CD">
      <w:pPr>
        <w:numPr>
          <w:ilvl w:val="0"/>
          <w:numId w:val="5"/>
        </w:numPr>
        <w:tabs>
          <w:tab w:val="left" w:pos="993"/>
        </w:tabs>
        <w:autoSpaceDE/>
        <w:ind w:left="0" w:firstLine="567"/>
        <w:jc w:val="both"/>
        <w:rPr>
          <w:sz w:val="28"/>
          <w:szCs w:val="28"/>
          <w:lang w:val="uk-UA" w:eastAsia="ru-RU"/>
        </w:rPr>
      </w:pPr>
      <w:r w:rsidRPr="00A01A96">
        <w:rPr>
          <w:sz w:val="28"/>
          <w:szCs w:val="28"/>
          <w:lang w:val="uk-UA" w:eastAsia="ru-RU"/>
        </w:rPr>
        <w:t>У світі птахів.</w:t>
      </w:r>
    </w:p>
    <w:p w:rsidR="001112ED" w:rsidRPr="00A01A96" w:rsidRDefault="001112ED" w:rsidP="00BD65CD">
      <w:pPr>
        <w:numPr>
          <w:ilvl w:val="0"/>
          <w:numId w:val="5"/>
        </w:numPr>
        <w:tabs>
          <w:tab w:val="left" w:pos="993"/>
        </w:tabs>
        <w:autoSpaceDE/>
        <w:ind w:left="0" w:firstLine="567"/>
        <w:jc w:val="both"/>
        <w:rPr>
          <w:sz w:val="28"/>
          <w:szCs w:val="28"/>
          <w:lang w:val="uk-UA" w:eastAsia="ru-RU"/>
        </w:rPr>
      </w:pPr>
      <w:r w:rsidRPr="00A01A96">
        <w:rPr>
          <w:sz w:val="28"/>
          <w:szCs w:val="28"/>
          <w:lang w:val="uk-UA" w:eastAsia="ru-RU"/>
        </w:rPr>
        <w:t>Природні об’єкти (ліс, гори, озера, море, річки тощо).</w:t>
      </w:r>
    </w:p>
    <w:p w:rsidR="001112ED" w:rsidRPr="00A01A96" w:rsidRDefault="001112ED" w:rsidP="00BD65CD">
      <w:pPr>
        <w:numPr>
          <w:ilvl w:val="0"/>
          <w:numId w:val="5"/>
        </w:numPr>
        <w:tabs>
          <w:tab w:val="left" w:pos="993"/>
        </w:tabs>
        <w:autoSpaceDE/>
        <w:ind w:left="0" w:firstLine="567"/>
        <w:jc w:val="both"/>
        <w:rPr>
          <w:sz w:val="28"/>
          <w:szCs w:val="28"/>
          <w:lang w:val="uk-UA" w:eastAsia="ru-RU"/>
        </w:rPr>
      </w:pPr>
      <w:r w:rsidRPr="00A01A96">
        <w:rPr>
          <w:sz w:val="28"/>
          <w:szCs w:val="28"/>
          <w:lang w:val="uk-UA" w:eastAsia="ru-RU"/>
        </w:rPr>
        <w:t>Пори року (зима, весна, літо, осінь). Погода.</w:t>
      </w:r>
    </w:p>
    <w:p w:rsidR="001112ED" w:rsidRPr="00A01A96" w:rsidRDefault="001112ED" w:rsidP="00D54063">
      <w:pPr>
        <w:autoSpaceDE/>
        <w:ind w:firstLine="567"/>
        <w:jc w:val="both"/>
        <w:rPr>
          <w:b/>
          <w:sz w:val="28"/>
          <w:szCs w:val="28"/>
          <w:lang w:val="uk-UA" w:eastAsia="ru-RU"/>
        </w:rPr>
      </w:pPr>
      <w:r w:rsidRPr="00A01A96">
        <w:rPr>
          <w:sz w:val="28"/>
          <w:szCs w:val="28"/>
          <w:lang w:val="uk-UA" w:eastAsia="ru-RU"/>
        </w:rPr>
        <w:t xml:space="preserve">Для оволодіння комунікативними темами першочерговим є засвоєння </w:t>
      </w:r>
      <w:r w:rsidRPr="00A01A96">
        <w:rPr>
          <w:b/>
          <w:sz w:val="28"/>
          <w:szCs w:val="28"/>
          <w:lang w:val="uk-UA" w:eastAsia="ru-RU"/>
        </w:rPr>
        <w:t xml:space="preserve">лексико-семантичних груп слів: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 Властивості та якості.</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2. Кольори.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3. Дні тижня. Місяці.</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4. Лічба (1–100).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5. Час. Вимірювання часу. Годинник.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6. Частини тіла.</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7. Риси характеру.</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8. Одяг та взуття.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9. Страви та напої.</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10. Посуд.</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11. Меблі.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12. Побутові електроприлади.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13. Види транспорту.</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14. Шкільні приладдя. Учнівські речі.</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15. Іграшки.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16. Рослини.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17. Свійські тварини та птахи.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18. Дикі тварини та птахи.</w:t>
      </w:r>
    </w:p>
    <w:p w:rsidR="001112ED" w:rsidRPr="00A01A96" w:rsidRDefault="001112ED" w:rsidP="00D54063">
      <w:pPr>
        <w:autoSpaceDE/>
        <w:ind w:firstLine="567"/>
        <w:jc w:val="both"/>
        <w:rPr>
          <w:sz w:val="28"/>
          <w:szCs w:val="28"/>
          <w:lang w:val="uk-UA" w:eastAsia="ru-RU"/>
        </w:rPr>
      </w:pP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Запропоновані теми циклічно повторюються протягом всього періоду початкового навчання. Циклічність тематики зумовлена навчальними цілями та сприяє інтелектуальному розвитку молодших школярів, збагачує лексикон учня; розвиває мовленнєві вміння і навички. Засвоєння забезпечується поступовим розширенням тематичних груп слів та ускладненням тематичних текстів (для аудіювання або читання), написанням переказів та коротких творів, обговорюванням тем у формі діалогу або монологу тощо.</w:t>
      </w:r>
    </w:p>
    <w:p w:rsidR="001112ED" w:rsidRPr="00A01A96" w:rsidRDefault="001112ED" w:rsidP="00D54063">
      <w:pPr>
        <w:autoSpaceDE/>
        <w:ind w:firstLine="567"/>
        <w:jc w:val="both"/>
        <w:rPr>
          <w:sz w:val="28"/>
          <w:szCs w:val="28"/>
          <w:lang w:val="uk-UA" w:eastAsia="ru-RU"/>
        </w:rPr>
      </w:pPr>
      <w:r w:rsidRPr="007756B3">
        <w:rPr>
          <w:sz w:val="28"/>
          <w:szCs w:val="28"/>
          <w:lang w:val="uk-UA"/>
        </w:rPr>
        <w:t>В основу вимог до обов’язкових результатів навчання покладено ключові компетентності, що відповідає засадам компетентнісного підходу до навчання.</w:t>
      </w:r>
      <w:r w:rsidR="00BD65CD">
        <w:rPr>
          <w:sz w:val="28"/>
          <w:szCs w:val="28"/>
          <w:lang w:val="uk-UA"/>
        </w:rPr>
        <w:t xml:space="preserve"> </w:t>
      </w:r>
      <w:r w:rsidRPr="00A01A96">
        <w:rPr>
          <w:bCs/>
          <w:sz w:val="28"/>
          <w:szCs w:val="28"/>
          <w:lang w:val="uk-UA" w:eastAsia="ru-RU"/>
        </w:rPr>
        <w:t>Система оцінювання</w:t>
      </w:r>
      <w:r w:rsidRPr="00A01A96">
        <w:rPr>
          <w:sz w:val="28"/>
          <w:szCs w:val="28"/>
          <w:lang w:val="uk-UA" w:eastAsia="ru-RU"/>
        </w:rPr>
        <w:t xml:space="preserve"> навчальних досягнень молодших школярів має логічну структуру, яка зумовлюється поступовим ускладненням завдань на кожному наступному етапі. Вона відповідає методичним засадам і нормативам, що закладені в Критеріях оцінювання навчальних досягнень учнів початкової школи, й носить мотивуючий, а не караючий характер. Вимоги до навчальних досягнень учнів надано в програмі до кожного розділу окремо.</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Навчання сучасної болгарської мови в 1–4 класах має забезпечити поступове та якісне упровадження літературної мови у мовленнєву практику молодших школярів. Основні знання та вміння, набуті учнями, сприятимуть успішному навчанню болгарської мови у 5–12 класах.</w:t>
      </w:r>
    </w:p>
    <w:p w:rsidR="001112ED" w:rsidRPr="00A01A96" w:rsidRDefault="001112ED" w:rsidP="00D54063">
      <w:pPr>
        <w:autoSpaceDE/>
        <w:ind w:firstLine="567"/>
        <w:jc w:val="both"/>
        <w:rPr>
          <w:sz w:val="28"/>
          <w:szCs w:val="28"/>
          <w:lang w:val="uk-UA" w:eastAsia="ru-RU"/>
        </w:rPr>
      </w:pPr>
      <w:r w:rsidRPr="00A01A96">
        <w:rPr>
          <w:b/>
          <w:bCs/>
          <w:sz w:val="28"/>
          <w:szCs w:val="28"/>
          <w:lang w:val="uk-UA" w:eastAsia="ru-RU"/>
        </w:rPr>
        <w:t>В результаті навчання</w:t>
      </w:r>
      <w:r w:rsidRPr="00A01A96">
        <w:rPr>
          <w:sz w:val="28"/>
          <w:szCs w:val="28"/>
          <w:lang w:val="uk-UA" w:eastAsia="ru-RU"/>
        </w:rPr>
        <w:t xml:space="preserve"> учні початкової школи мають (у межах вивченого матеріалу):</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оволодіти читанням і письмом як універсальними видами мовленнєвої діяльності;</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набути якісні вміння та навички аудіювання та говоріння;</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засвоїти й активно вживати лексику за визначеною тематикою;</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усвідомити різницю між літературною і діалектною вимовою;</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помічати й виправляти помилки у власному усному та писемному мовленні;</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навчитися вживати літературні форми в офіційній ситуації спілкування, наприклад: у класній кімнаті, у школі тощо;</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співвідносити вимову і правопис, знаходити відповідність та різницю між ними, дотримуватися на практиці орфоепічних норм та правил правопису;</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xml:space="preserve">– набути початкові знання про будову мови, її основні одиниці та взаємозв’язки між ними; про будову та лексичне значення слова, основні класи слів; початкові знання про текст; </w:t>
      </w:r>
    </w:p>
    <w:p w:rsidR="001112ED" w:rsidRPr="00A01A96" w:rsidRDefault="001112ED" w:rsidP="00D54063">
      <w:pPr>
        <w:tabs>
          <w:tab w:val="num" w:pos="567"/>
        </w:tabs>
        <w:autoSpaceDE/>
        <w:ind w:firstLine="567"/>
        <w:jc w:val="both"/>
        <w:rPr>
          <w:sz w:val="28"/>
          <w:szCs w:val="28"/>
          <w:lang w:val="uk-UA" w:eastAsia="ru-RU"/>
        </w:rPr>
      </w:pPr>
      <w:r w:rsidRPr="00A01A96">
        <w:rPr>
          <w:sz w:val="28"/>
          <w:szCs w:val="28"/>
          <w:lang w:val="uk-UA" w:eastAsia="ru-RU"/>
        </w:rPr>
        <w:t xml:space="preserve">– набути початкових умінь та навичок створення і редагування усних та писемних текстів (з урахуванням вікових особливостей дитини). </w:t>
      </w:r>
    </w:p>
    <w:p w:rsidR="001112ED" w:rsidRPr="00A01A96" w:rsidRDefault="001112ED" w:rsidP="00D54063">
      <w:pPr>
        <w:autoSpaceDE/>
        <w:ind w:firstLine="567"/>
        <w:jc w:val="both"/>
        <w:rPr>
          <w:b/>
          <w:bCs/>
          <w:sz w:val="28"/>
          <w:szCs w:val="28"/>
          <w:lang w:val="uk-UA" w:eastAsia="ru-RU"/>
        </w:rPr>
      </w:pPr>
    </w:p>
    <w:p w:rsidR="001112ED" w:rsidRPr="00A01A96" w:rsidRDefault="001112ED" w:rsidP="00D54063">
      <w:pPr>
        <w:autoSpaceDE/>
        <w:ind w:firstLine="567"/>
        <w:jc w:val="both"/>
        <w:rPr>
          <w:sz w:val="28"/>
          <w:szCs w:val="28"/>
          <w:lang w:val="uk-UA" w:eastAsia="ru-RU"/>
        </w:rPr>
      </w:pPr>
      <w:r w:rsidRPr="00A01A96">
        <w:rPr>
          <w:b/>
          <w:bCs/>
          <w:sz w:val="28"/>
          <w:szCs w:val="28"/>
          <w:lang w:val="uk-UA" w:eastAsia="ru-RU"/>
        </w:rPr>
        <w:t>Структура початкового інтегрованого навчального курсу</w:t>
      </w:r>
      <w:r w:rsidRPr="00A01A96">
        <w:rPr>
          <w:sz w:val="28"/>
          <w:szCs w:val="28"/>
          <w:lang w:val="uk-UA" w:eastAsia="ru-RU"/>
        </w:rPr>
        <w:t xml:space="preserve"> сучасної болгарської літературної мови складається з таких частин: “Усний курс ” (1 клас); “Розвиток усного мовлення. Читання. Письмо” (2 клас); “Сучасна болгарська літературна мова” (3–4 класи).</w:t>
      </w:r>
    </w:p>
    <w:p w:rsidR="001112ED" w:rsidRPr="00A01A96" w:rsidRDefault="001112ED" w:rsidP="00D54063">
      <w:pPr>
        <w:autoSpaceDE/>
        <w:ind w:firstLine="567"/>
        <w:jc w:val="both"/>
        <w:rPr>
          <w:sz w:val="28"/>
          <w:szCs w:val="28"/>
          <w:lang w:val="uk-UA" w:eastAsia="ru-RU"/>
        </w:rPr>
      </w:pPr>
      <w:r w:rsidRPr="00A01A96">
        <w:rPr>
          <w:b/>
          <w:bCs/>
          <w:sz w:val="28"/>
          <w:szCs w:val="28"/>
          <w:lang w:val="uk-UA" w:eastAsia="ru-RU"/>
        </w:rPr>
        <w:t>Усний курс</w:t>
      </w:r>
      <w:r w:rsidRPr="00A01A96">
        <w:rPr>
          <w:sz w:val="28"/>
          <w:szCs w:val="28"/>
          <w:lang w:val="uk-UA" w:eastAsia="ru-RU"/>
        </w:rPr>
        <w:t xml:space="preserve"> спрямований на уміння розмежовувати явища сучасної болгарської літературної мови та рідної говірки на лексичному рівні, на формування та розвиток артикуляційних (згідно з орфоепічними нормами літературної болгарської мови), </w:t>
      </w:r>
      <w:proofErr w:type="spellStart"/>
      <w:r w:rsidRPr="00A01A96">
        <w:rPr>
          <w:sz w:val="28"/>
          <w:szCs w:val="28"/>
          <w:lang w:val="uk-UA" w:eastAsia="ru-RU"/>
        </w:rPr>
        <w:t>аудіативних</w:t>
      </w:r>
      <w:proofErr w:type="spellEnd"/>
      <w:r w:rsidRPr="00A01A96">
        <w:rPr>
          <w:sz w:val="28"/>
          <w:szCs w:val="28"/>
          <w:lang w:val="uk-UA" w:eastAsia="ru-RU"/>
        </w:rPr>
        <w:t xml:space="preserve">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синтактичних норм, засвоєння та використання лексики літературної мови тощо).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Фонетичні навички в межах усного курсу формуються в учнів під впливом та керівництвом учителя.</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видів навчальної діяльності  (малювання, ліплення, плетіння, вишивання тощо) на основі порівняння літературної мови та рідної говірки.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Вивчення болгарської мови у 2 класі </w:t>
      </w:r>
      <w:r w:rsidRPr="00A01A96">
        <w:rPr>
          <w:b/>
          <w:sz w:val="28"/>
          <w:szCs w:val="28"/>
          <w:lang w:val="uk-UA" w:eastAsia="ru-RU"/>
        </w:rPr>
        <w:t>(«Розвиток усного мовлення. Читання. Письмо»)</w:t>
      </w:r>
      <w:r w:rsidRPr="00A01A96">
        <w:rPr>
          <w:sz w:val="28"/>
          <w:szCs w:val="28"/>
          <w:lang w:val="uk-UA" w:eastAsia="ru-RU"/>
        </w:rPr>
        <w:t xml:space="preserve"> передбачає </w:t>
      </w:r>
      <w:proofErr w:type="spellStart"/>
      <w:r w:rsidRPr="00A01A96">
        <w:rPr>
          <w:sz w:val="28"/>
          <w:szCs w:val="28"/>
          <w:lang w:val="uk-UA" w:eastAsia="ru-RU"/>
        </w:rPr>
        <w:t>добукварний</w:t>
      </w:r>
      <w:proofErr w:type="spellEnd"/>
      <w:r w:rsidRPr="00A01A96">
        <w:rPr>
          <w:sz w:val="28"/>
          <w:szCs w:val="28"/>
          <w:lang w:val="uk-UA" w:eastAsia="ru-RU"/>
        </w:rPr>
        <w:t xml:space="preserve">, букварний та </w:t>
      </w:r>
      <w:proofErr w:type="spellStart"/>
      <w:r w:rsidRPr="00A01A96">
        <w:rPr>
          <w:sz w:val="28"/>
          <w:szCs w:val="28"/>
          <w:lang w:val="uk-UA" w:eastAsia="ru-RU"/>
        </w:rPr>
        <w:t>післябукварний</w:t>
      </w:r>
      <w:proofErr w:type="spellEnd"/>
      <w:r w:rsidRPr="00A01A96">
        <w:rPr>
          <w:sz w:val="28"/>
          <w:szCs w:val="28"/>
          <w:lang w:val="uk-UA" w:eastAsia="ru-RU"/>
        </w:rPr>
        <w:t xml:space="preserve"> періоди. Зміст навчання зумовлюється необхідністю закріплення вмінь та навичок слухання і говоріння (протягом року) та формування вмінь та навичок читання і письма (букварний та </w:t>
      </w:r>
      <w:proofErr w:type="spellStart"/>
      <w:r w:rsidRPr="00A01A96">
        <w:rPr>
          <w:sz w:val="28"/>
          <w:szCs w:val="28"/>
          <w:lang w:val="uk-UA" w:eastAsia="ru-RU"/>
        </w:rPr>
        <w:t>післябукварний</w:t>
      </w:r>
      <w:proofErr w:type="spellEnd"/>
      <w:r w:rsidRPr="00A01A96">
        <w:rPr>
          <w:sz w:val="28"/>
          <w:szCs w:val="28"/>
          <w:lang w:val="uk-UA" w:eastAsia="ru-RU"/>
        </w:rPr>
        <w:t xml:space="preserve"> періоди).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У </w:t>
      </w:r>
      <w:proofErr w:type="spellStart"/>
      <w:r w:rsidRPr="00A01A96">
        <w:rPr>
          <w:sz w:val="28"/>
          <w:szCs w:val="28"/>
          <w:lang w:val="uk-UA" w:eastAsia="ru-RU"/>
        </w:rPr>
        <w:t>добукварному</w:t>
      </w:r>
      <w:proofErr w:type="spellEnd"/>
      <w:r w:rsidRPr="00A01A96">
        <w:rPr>
          <w:sz w:val="28"/>
          <w:szCs w:val="28"/>
          <w:lang w:val="uk-UA" w:eastAsia="ru-RU"/>
        </w:rPr>
        <w:t xml:space="preserve"> періоді продовжується розвиток усного мовлення шляхом повторення та закріплення вмінь і навичок щодо аудіювання та говоріння, придбаних протягом першого року навчання.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Особлива увага приділяється розширенню словникового запасу учнів: повторюється вивчений у межах усного 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і продукувати зв’язні висловлення.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Букварний період передбачає вивчення алфавіту на основі порівняння з алфавітом мови навчання; засвоєння фонетичних </w:t>
      </w:r>
      <w:r w:rsidRPr="00A01A96">
        <w:rPr>
          <w:spacing w:val="-2"/>
          <w:sz w:val="28"/>
          <w:szCs w:val="28"/>
          <w:lang w:val="uk-UA" w:eastAsia="ru-RU"/>
        </w:rPr>
        <w:t>понять: звук, звук і буква, голосні та приголосні звуки, твер</w:t>
      </w:r>
      <w:r w:rsidRPr="00A01A96">
        <w:rPr>
          <w:spacing w:val="-2"/>
          <w:sz w:val="28"/>
          <w:szCs w:val="28"/>
          <w:lang w:val="uk-UA" w:eastAsia="ru-RU"/>
        </w:rPr>
        <w:softHyphen/>
      </w:r>
      <w:r w:rsidRPr="00A01A96">
        <w:rPr>
          <w:sz w:val="28"/>
          <w:szCs w:val="28"/>
          <w:lang w:val="uk-UA" w:eastAsia="ru-RU"/>
        </w:rPr>
        <w:t xml:space="preserve">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З метою формування навичок читання, учні вчаться поділяти слова на склади,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w:t>
      </w:r>
      <w:proofErr w:type="spellStart"/>
      <w:r w:rsidRPr="00A01A96">
        <w:rPr>
          <w:sz w:val="28"/>
          <w:szCs w:val="28"/>
          <w:lang w:val="uk-UA" w:eastAsia="ru-RU"/>
        </w:rPr>
        <w:t>смислороз</w:t>
      </w:r>
      <w:r w:rsidRPr="00A01A96">
        <w:rPr>
          <w:sz w:val="28"/>
          <w:szCs w:val="28"/>
          <w:lang w:val="uk-UA" w:eastAsia="ru-RU"/>
        </w:rPr>
        <w:softHyphen/>
        <w:t>різнювальну</w:t>
      </w:r>
      <w:proofErr w:type="spellEnd"/>
      <w:r w:rsidRPr="00A01A96">
        <w:rPr>
          <w:sz w:val="28"/>
          <w:szCs w:val="28"/>
          <w:lang w:val="uk-UA" w:eastAsia="ru-RU"/>
        </w:rPr>
        <w:t xml:space="preserve"> роль наголосу.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У </w:t>
      </w:r>
      <w:proofErr w:type="spellStart"/>
      <w:r w:rsidRPr="00A01A96">
        <w:rPr>
          <w:sz w:val="28"/>
          <w:szCs w:val="28"/>
          <w:lang w:val="uk-UA" w:eastAsia="ru-RU"/>
        </w:rPr>
        <w:t>післябукварний</w:t>
      </w:r>
      <w:proofErr w:type="spellEnd"/>
      <w:r w:rsidRPr="00A01A96">
        <w:rPr>
          <w:sz w:val="28"/>
          <w:szCs w:val="28"/>
          <w:lang w:val="uk-UA" w:eastAsia="ru-RU"/>
        </w:rPr>
        <w:t xml:space="preserve"> період формуються і розвиваються навички читання та письма. Цей етап передбачає розвиток таких умінь і навичок: читати </w:t>
      </w:r>
      <w:proofErr w:type="spellStart"/>
      <w:r w:rsidRPr="00A01A96">
        <w:rPr>
          <w:sz w:val="28"/>
          <w:szCs w:val="28"/>
          <w:lang w:val="uk-UA" w:eastAsia="ru-RU"/>
        </w:rPr>
        <w:t>поскладово</w:t>
      </w:r>
      <w:proofErr w:type="spellEnd"/>
      <w:r w:rsidRPr="00A01A96">
        <w:rPr>
          <w:sz w:val="28"/>
          <w:szCs w:val="28"/>
          <w:lang w:val="uk-UA" w:eastAsia="ru-RU"/>
        </w:rPr>
        <w:t>, цілими словами та реченнями; відповідати на запитання за змістом тексту; читати невеличкі зв’язні тексти (монологічного або діалогіч</w:t>
      </w:r>
      <w:r w:rsidRPr="00A01A96">
        <w:rPr>
          <w:sz w:val="28"/>
          <w:szCs w:val="28"/>
          <w:lang w:val="uk-UA" w:eastAsia="ru-RU"/>
        </w:rPr>
        <w:softHyphen/>
        <w:t>ного характеру) та переказувати прочитане з використанням опорних слів і навідних запитань.</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висловлювання свого ставлення до прочитаного тощо.</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Слід зазначити, що в 1-му та 2-му класах значну роль у формуванні фонетичних навичок відіграє вивчення </w:t>
      </w:r>
      <w:r w:rsidRPr="00A01A96">
        <w:rPr>
          <w:spacing w:val="-4"/>
          <w:sz w:val="28"/>
          <w:szCs w:val="28"/>
          <w:lang w:val="uk-UA" w:eastAsia="ru-RU"/>
        </w:rPr>
        <w:t>напам’ять та відтворення вголос (згідно з орфоепічними нор</w:t>
      </w:r>
      <w:r w:rsidRPr="00A01A96">
        <w:rPr>
          <w:sz w:val="28"/>
          <w:szCs w:val="28"/>
          <w:lang w:val="uk-UA" w:eastAsia="ru-RU"/>
        </w:rPr>
        <w:softHyphen/>
        <w:t>ами) віршованих рядків, загадок, скоромовок та дитячих пісень.</w:t>
      </w:r>
    </w:p>
    <w:p w:rsidR="001112ED" w:rsidRPr="00A01A96" w:rsidRDefault="001112ED" w:rsidP="00D54063">
      <w:pPr>
        <w:autoSpaceDE/>
        <w:ind w:firstLine="567"/>
        <w:jc w:val="both"/>
        <w:rPr>
          <w:sz w:val="32"/>
          <w:szCs w:val="32"/>
          <w:lang w:val="uk-UA" w:eastAsia="ru-RU"/>
        </w:rPr>
      </w:pPr>
      <w:r w:rsidRPr="00A01A96">
        <w:rPr>
          <w:spacing w:val="-4"/>
          <w:sz w:val="28"/>
          <w:szCs w:val="28"/>
          <w:lang w:val="uk-UA" w:eastAsia="ru-RU"/>
        </w:rPr>
        <w:t xml:space="preserve">Протягом </w:t>
      </w:r>
      <w:proofErr w:type="spellStart"/>
      <w:r w:rsidRPr="00A01A96">
        <w:rPr>
          <w:spacing w:val="-4"/>
          <w:sz w:val="28"/>
          <w:szCs w:val="28"/>
          <w:lang w:val="uk-UA" w:eastAsia="ru-RU"/>
        </w:rPr>
        <w:t>післябукварного</w:t>
      </w:r>
      <w:proofErr w:type="spellEnd"/>
      <w:r w:rsidRPr="00A01A96">
        <w:rPr>
          <w:spacing w:val="-4"/>
          <w:sz w:val="28"/>
          <w:szCs w:val="28"/>
          <w:lang w:val="uk-UA" w:eastAsia="ru-RU"/>
        </w:rPr>
        <w:t xml:space="preserve"> періоду закріпленню фонетич</w:t>
      </w:r>
      <w:r w:rsidRPr="00A01A96">
        <w:rPr>
          <w:sz w:val="28"/>
          <w:szCs w:val="28"/>
          <w:lang w:val="uk-UA" w:eastAsia="ru-RU"/>
        </w:rPr>
        <w:softHyphen/>
        <w:t>них навичок сприятиме оволодіння писемною формою сучасної болгарської літературної мови. Оволодіння графікою не потребує додаткових годин навчального часу, бо учні з першого класу володіють навичками написання кириличних букв (малих та великих), уміють уживати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w:t>
      </w:r>
      <w:r w:rsidRPr="00A01A96">
        <w:rPr>
          <w:sz w:val="32"/>
          <w:szCs w:val="32"/>
          <w:lang w:val="uk-UA" w:eastAsia="ru-RU"/>
        </w:rPr>
        <w:t xml:space="preserve"> навичок читання рукописного тексту.</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Вивчення </w:t>
      </w:r>
      <w:r w:rsidRPr="00A01A96">
        <w:rPr>
          <w:bCs/>
          <w:sz w:val="28"/>
          <w:szCs w:val="28"/>
          <w:lang w:val="uk-UA" w:eastAsia="ru-RU"/>
        </w:rPr>
        <w:t xml:space="preserve">болгарської мови у </w:t>
      </w:r>
      <w:r w:rsidRPr="00A01A96">
        <w:rPr>
          <w:sz w:val="28"/>
          <w:szCs w:val="28"/>
          <w:lang w:val="uk-UA" w:eastAsia="ru-RU"/>
        </w:rPr>
        <w:t xml:space="preserve">3–4 класах </w:t>
      </w:r>
      <w:r w:rsidRPr="00A01A96">
        <w:rPr>
          <w:b/>
          <w:sz w:val="28"/>
          <w:szCs w:val="28"/>
          <w:lang w:val="uk-UA" w:eastAsia="ru-RU"/>
        </w:rPr>
        <w:t>(«Сучасна болгарська літературна мова»)</w:t>
      </w:r>
      <w:r w:rsidRPr="00A01A96">
        <w:rPr>
          <w:sz w:val="28"/>
          <w:szCs w:val="28"/>
          <w:lang w:val="uk-UA" w:eastAsia="ru-RU"/>
        </w:rPr>
        <w:t xml:space="preserve"> є органічним продовженням вивчення болгарської мови в 1–2 класах. Протягом цього періоду особлива увага приділяється забезпеченню відповідного рівня комунікативних умінь та навичок з урахуванням елементарних знань з мови і правопису та усвідомленню і подоланню діалектних відхилень у мовленнєвій практиці учнів на засадах порівняння літературної мови та діалекту.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Принцип засвоєння сучасної болгарської літературної мови на практичній основі не заперечує необхідності надавати певну інформацію з теорії мови (фонетична будова мови, граматичні ознаки частин мови, певна мовознавча термінологія тощо), використання знань і вмінь, набутих у процесі навчання української мови (загальні уявлення про спорідненість болгарської та української мов; усвідомлення збігів та розбіжностей фонетики, лексики, граматики двох мов на основі порівняльного аналізу; перенос мовних знань і вмінь), проведення пропедевтичної роботи щодо вивчення болгарської літератури у старших класах (ознайомлення з окремими доступними для учнів літературними творами; набуття навичок аналізу текстів; збагачення елементарними відомостями з теорії та історії болгарської літератури, формування читацьких інтересів).</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 xml:space="preserve">Навчання базується на повторенні та закріпленні вмінь і навичок, що формувалися в 1–2 класах: актуалізація уявлень про усне й писемне мовлення; закріплення умінь і навичок літературної вимови, розвиток умінь і навичок аудіювання та говоріння, удосконалення техніки читання і письма, розвиток культури усного й писемного мовлення, активізація інтересу до вивчення літературної мови. </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Розвиток умінь і навичок слухати/розуміти літературне мовлення пов’язаний з удосконаленням усного й писемного мовлення та з формуванням стратегічної компетенції (уміння зосередитися, вникнути у смисл повідомлюваного, стежити за розвитком сюжету, розуміти завдання вчителя тощо).</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Розвиток умінь і навичок аудіювання тісно пов’язаний зі словниковою роботою. Повнота розуміння повинна перевірятися шляхом бесід, виконанням тестових завдань, використанням малюнків тощо.</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Говоріння відбувається на репродуктивному рівні (відтворення зразка, переказ тексту, розповідання напам’ять тощо) та на продуктивному рівні (вміння самостійно складати речення та тексти, запитувати та відповідати на запитання, розповідати про певні події, описувати явища та об’єкти тощо). Кінцевим результатом є продуктивне мовлення, бо воно пов’язане з реалізацією комунікативної компетенції, тобто спілкуванням за темами, визначеними цією програмою.</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Неповне або неправильне розуміння та говоріння зумовлені відсутністю болгарського літературного мовного середовища та спорідненістю і впливом української/російсь</w:t>
      </w:r>
      <w:r w:rsidRPr="00A01A96">
        <w:rPr>
          <w:sz w:val="28"/>
          <w:szCs w:val="28"/>
          <w:lang w:val="uk-UA" w:eastAsia="ru-RU"/>
        </w:rPr>
        <w:softHyphen/>
        <w:t>кої мови на місцеві болгарські говірки.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У 3–4 класах мають бути сформовані навички правильного (з дотриманням орфоепічної норми), свідомого, вираз</w:t>
      </w:r>
      <w:r w:rsidRPr="00A01A96">
        <w:rPr>
          <w:sz w:val="28"/>
          <w:szCs w:val="28"/>
          <w:lang w:val="uk-UA" w:eastAsia="ru-RU"/>
        </w:rPr>
        <w:softHyphen/>
        <w:t>ного читання мовчки та вголос. Читання літературною мовою тісно поєднується зі збагаченням словникового запасу і розвитком умінь усного мовлення.</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На цьому етапі активно розвиваються навички письма, удосконалюється техніка письма, а також формується орфографічна грамотність. Особливу увагу слід приділяти удосконаленню правописних умінь і навичок. Учні навчаються писати диктанти, перекази, короткі твори. При цьому слід спиратися на уміння та навички, вже сформовані на уроках української/російської мови.</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У зв’язку з тим, що болгарські говірки практично не мають письмової форми, але учні мають навички писемного мовлення з мови навчання, слід враховувати та порівнювати зміст орфографічних правил обох мов, виділивши серед них такі групи: І – правила, зміст яких збігається;          ІІ – пра</w:t>
      </w:r>
      <w:r w:rsidRPr="00A01A96">
        <w:rPr>
          <w:sz w:val="28"/>
          <w:szCs w:val="28"/>
          <w:lang w:val="uk-UA" w:eastAsia="ru-RU"/>
        </w:rPr>
        <w:softHyphen/>
        <w:t>вила, зміст яких збігається частково (варіативність збігу та розбіжностей); ІІІ – правила, характерні лише для болгарської мови. Особливу увагу необхідно приділяти ІІ групі правил (з метою подолання інтерференції).</w:t>
      </w:r>
    </w:p>
    <w:p w:rsidR="001112ED" w:rsidRPr="00A01A96" w:rsidRDefault="001112ED" w:rsidP="00D54063">
      <w:pPr>
        <w:autoSpaceDE/>
        <w:ind w:firstLine="567"/>
        <w:jc w:val="both"/>
        <w:rPr>
          <w:sz w:val="28"/>
          <w:szCs w:val="28"/>
          <w:lang w:val="uk-UA" w:eastAsia="ru-RU"/>
        </w:rPr>
      </w:pPr>
      <w:r w:rsidRPr="00A01A96">
        <w:rPr>
          <w:sz w:val="28"/>
          <w:szCs w:val="28"/>
          <w:lang w:val="uk-UA" w:eastAsia="ru-RU"/>
        </w:rPr>
        <w:t>Вивчення болгарської мови в початкових класах – це основа для  формування мовної компетенції на рівні, необхідному для подальшого вивчення сучасної болгарської   літературної мови.</w:t>
      </w:r>
    </w:p>
    <w:p w:rsidR="001112ED" w:rsidRPr="00A01A96" w:rsidRDefault="001112ED" w:rsidP="00D54063">
      <w:pPr>
        <w:autoSpaceDE/>
        <w:ind w:firstLine="567"/>
        <w:jc w:val="both"/>
        <w:rPr>
          <w:sz w:val="28"/>
          <w:szCs w:val="28"/>
          <w:lang w:val="uk-UA" w:eastAsia="ru-RU"/>
        </w:rPr>
      </w:pPr>
      <w:r w:rsidRPr="00A01A96">
        <w:rPr>
          <w:spacing w:val="-4"/>
          <w:sz w:val="28"/>
          <w:szCs w:val="28"/>
          <w:lang w:val="uk-UA" w:eastAsia="ru-RU"/>
        </w:rPr>
        <w:t>Програма не обмежує самостійності й твор</w:t>
      </w:r>
      <w:r w:rsidRPr="00A01A96">
        <w:rPr>
          <w:sz w:val="28"/>
          <w:szCs w:val="28"/>
          <w:lang w:val="uk-UA" w:eastAsia="ru-RU"/>
        </w:rPr>
        <w:softHyphen/>
        <w:t>чої ініціативи вчителя, бо передбачає гнучкість у відборі та розподілі навчального матеріалу, в урахуванні потреб учнів, зумовлених віковими особливостями школярів, ступенем збереження говірки та реаліями суспільного життя.</w:t>
      </w:r>
    </w:p>
    <w:p w:rsidR="001112ED" w:rsidRPr="00BD65CD" w:rsidRDefault="001112ED" w:rsidP="00D54063">
      <w:pPr>
        <w:autoSpaceDE/>
        <w:ind w:firstLine="567"/>
        <w:jc w:val="both"/>
        <w:rPr>
          <w:sz w:val="28"/>
          <w:szCs w:val="28"/>
          <w:lang w:val="uk-UA" w:eastAsia="ru-RU"/>
        </w:rPr>
      </w:pPr>
      <w:r w:rsidRPr="00A01A96">
        <w:rPr>
          <w:sz w:val="28"/>
          <w:szCs w:val="28"/>
          <w:lang w:val="uk-UA"/>
        </w:rPr>
        <w:t xml:space="preserve">За структурою зміст інтегрованого курсу з вивчення літературної болгарської мови в 1-4 класах, враховуючи вікові особливості розвитку дітей, поділяється </w:t>
      </w:r>
      <w:r w:rsidRPr="00A01A96">
        <w:rPr>
          <w:b/>
          <w:sz w:val="28"/>
          <w:szCs w:val="28"/>
          <w:lang w:val="uk-UA"/>
        </w:rPr>
        <w:t>на 2 цикли (1—2 класи та 3—4 класи),</w:t>
      </w:r>
      <w:r w:rsidRPr="00A01A96">
        <w:rPr>
          <w:sz w:val="28"/>
          <w:szCs w:val="28"/>
          <w:lang w:val="uk-UA"/>
        </w:rPr>
        <w:t xml:space="preserve"> що відповідає положенням Державного стандарту початкової освіти  і надає можливість забезпечити подолання розбіжностей у досягненнях здобувачів початкової освіти на різних етапах навчання.</w:t>
      </w:r>
    </w:p>
    <w:p w:rsidR="001112ED" w:rsidRPr="00A01A96" w:rsidRDefault="001112ED" w:rsidP="00D54063">
      <w:pPr>
        <w:autoSpaceDE/>
        <w:ind w:firstLine="567"/>
        <w:jc w:val="both"/>
        <w:rPr>
          <w:sz w:val="32"/>
          <w:szCs w:val="32"/>
          <w:lang w:val="uk-UA" w:eastAsia="ru-RU"/>
        </w:rPr>
      </w:pPr>
    </w:p>
    <w:p w:rsidR="001112ED" w:rsidRPr="00BD65CD" w:rsidRDefault="001112ED" w:rsidP="00D54063">
      <w:pPr>
        <w:tabs>
          <w:tab w:val="left" w:pos="993"/>
        </w:tabs>
        <w:ind w:firstLine="567"/>
        <w:jc w:val="both"/>
        <w:rPr>
          <w:b/>
          <w:sz w:val="28"/>
          <w:szCs w:val="28"/>
          <w:lang w:val="uk-UA"/>
        </w:rPr>
      </w:pPr>
      <w:r w:rsidRPr="00BD65CD">
        <w:rPr>
          <w:b/>
          <w:sz w:val="28"/>
          <w:szCs w:val="28"/>
          <w:lang w:val="uk-UA"/>
        </w:rPr>
        <w:t xml:space="preserve">Загальні очікувані результати І циклу навчання </w:t>
      </w:r>
    </w:p>
    <w:p w:rsidR="001112ED" w:rsidRPr="00A01A96" w:rsidRDefault="001112ED" w:rsidP="00D54063">
      <w:pPr>
        <w:ind w:firstLine="567"/>
        <w:jc w:val="both"/>
        <w:rPr>
          <w:rFonts w:eastAsia="Calibri"/>
          <w:sz w:val="28"/>
          <w:szCs w:val="28"/>
          <w:lang w:val="uk-UA"/>
        </w:rPr>
      </w:pPr>
      <w:r w:rsidRPr="00A01A96">
        <w:rPr>
          <w:rFonts w:eastAsia="Calibri"/>
          <w:sz w:val="28"/>
          <w:szCs w:val="28"/>
          <w:lang w:val="uk-UA"/>
        </w:rPr>
        <w:t>Здобувач/здобувачка початкової освіти (учень/учениця):</w:t>
      </w:r>
    </w:p>
    <w:p w:rsidR="001112ED" w:rsidRPr="00A01A96" w:rsidRDefault="001112ED" w:rsidP="00D54063">
      <w:pPr>
        <w:pStyle w:val="a7"/>
        <w:widowControl w:val="0"/>
        <w:numPr>
          <w:ilvl w:val="0"/>
          <w:numId w:val="6"/>
        </w:numPr>
        <w:suppressAutoHyphens/>
        <w:spacing w:after="0" w:line="240" w:lineRule="auto"/>
        <w:ind w:left="0" w:firstLine="567"/>
        <w:jc w:val="both"/>
        <w:rPr>
          <w:rFonts w:ascii="Times New Roman" w:eastAsia="Calibri" w:hAnsi="Times New Roman" w:cs="Times New Roman"/>
          <w:sz w:val="28"/>
          <w:szCs w:val="28"/>
          <w:lang w:val="uk-UA"/>
        </w:rPr>
      </w:pPr>
      <w:r w:rsidRPr="00A01A96">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1112ED" w:rsidRPr="00A01A96" w:rsidRDefault="001112ED" w:rsidP="00D54063">
      <w:pPr>
        <w:widowControl w:val="0"/>
        <w:numPr>
          <w:ilvl w:val="0"/>
          <w:numId w:val="6"/>
        </w:numPr>
        <w:suppressAutoHyphens/>
        <w:autoSpaceDE/>
        <w:ind w:left="0" w:firstLine="567"/>
        <w:jc w:val="both"/>
        <w:rPr>
          <w:rFonts w:eastAsia="Calibri"/>
          <w:sz w:val="28"/>
          <w:szCs w:val="28"/>
          <w:lang w:val="uk-UA"/>
        </w:rPr>
      </w:pPr>
      <w:r w:rsidRPr="00A01A96">
        <w:rPr>
          <w:rFonts w:eastAsia="Calibri"/>
          <w:sz w:val="28"/>
          <w:szCs w:val="28"/>
          <w:lang w:val="uk-UA"/>
        </w:rPr>
        <w:t>сприймає, аналізує, інтерпретує інформацію в текстах різних видів, медіатекстах та використовує її; висловлює думки, почуття та ставлення, взаємодіє з іншими письмово та в режимі онлайн, дотримується норм літературної мови;</w:t>
      </w:r>
    </w:p>
    <w:p w:rsidR="001112ED" w:rsidRDefault="001112ED" w:rsidP="00D54063">
      <w:pPr>
        <w:widowControl w:val="0"/>
        <w:numPr>
          <w:ilvl w:val="0"/>
          <w:numId w:val="6"/>
        </w:numPr>
        <w:suppressAutoHyphens/>
        <w:autoSpaceDE/>
        <w:ind w:left="0" w:firstLine="567"/>
        <w:jc w:val="both"/>
        <w:rPr>
          <w:rFonts w:eastAsia="Calibri"/>
          <w:sz w:val="28"/>
          <w:szCs w:val="28"/>
          <w:lang w:val="uk-UA"/>
        </w:rPr>
      </w:pPr>
      <w:r w:rsidRPr="00A01A96">
        <w:rPr>
          <w:rFonts w:eastAsia="Calibri"/>
          <w:sz w:val="28"/>
          <w:szCs w:val="28"/>
          <w:lang w:val="uk-UA"/>
        </w:rPr>
        <w:t>аналізує індивідуальне мовлення – своє та інших, використовує це для власної мовної творчості, спостерігає за мовними явищами, аналізує їх.</w:t>
      </w:r>
    </w:p>
    <w:p w:rsidR="004A2417" w:rsidRPr="004A2417" w:rsidRDefault="004A2417" w:rsidP="004A2417">
      <w:pPr>
        <w:widowControl w:val="0"/>
        <w:numPr>
          <w:ilvl w:val="0"/>
          <w:numId w:val="6"/>
        </w:numPr>
        <w:suppressAutoHyphens/>
        <w:autoSpaceDE/>
        <w:autoSpaceDN/>
        <w:ind w:left="0" w:firstLine="567"/>
        <w:jc w:val="both"/>
        <w:rPr>
          <w:rFonts w:eastAsia="Calibri"/>
          <w:sz w:val="28"/>
          <w:szCs w:val="28"/>
          <w:lang w:val="uk-UA"/>
        </w:rPr>
      </w:pPr>
      <w:r w:rsidRPr="004A2417">
        <w:rPr>
          <w:rFonts w:eastAsia="Calibri"/>
          <w:sz w:val="28"/>
          <w:szCs w:val="28"/>
          <w:lang w:val="uk-UA"/>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1112ED" w:rsidRPr="00A01A96" w:rsidRDefault="001112ED" w:rsidP="001112ED">
      <w:pPr>
        <w:widowControl w:val="0"/>
        <w:suppressAutoHyphens/>
        <w:ind w:left="709"/>
        <w:jc w:val="both"/>
        <w:rPr>
          <w:rFonts w:eastAsia="Calibri"/>
          <w:sz w:val="32"/>
          <w:szCs w:val="32"/>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946"/>
      </w:tblGrid>
      <w:tr w:rsidR="00A364C0" w:rsidRPr="00A01A96" w:rsidTr="00BD65CD">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 п/п</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sz w:val="28"/>
                <w:szCs w:val="28"/>
                <w:lang w:val="uk-UA"/>
              </w:rPr>
              <w:t>Обов’язкові результати навчання здобувачів початкової освіти:</w:t>
            </w:r>
          </w:p>
        </w:tc>
      </w:tr>
      <w:tr w:rsidR="00A364C0" w:rsidRPr="00A01A96" w:rsidTr="00BD65CD">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1112ED" w:rsidRPr="00A01A96" w:rsidRDefault="001112ED" w:rsidP="001112ED">
            <w:pPr>
              <w:autoSpaceDE/>
              <w:autoSpaceDN/>
              <w:rPr>
                <w:rFonts w:eastAsia="Calibri"/>
                <w:kern w:val="2"/>
                <w:sz w:val="28"/>
                <w:szCs w:val="28"/>
                <w:lang w:val="uk-UA"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Загальні результати</w:t>
            </w:r>
          </w:p>
        </w:tc>
        <w:tc>
          <w:tcPr>
            <w:tcW w:w="6946" w:type="dxa"/>
            <w:tcBorders>
              <w:top w:val="single" w:sz="4" w:space="0" w:color="auto"/>
              <w:left w:val="single" w:sz="4" w:space="0" w:color="auto"/>
              <w:bottom w:val="single" w:sz="4" w:space="0" w:color="auto"/>
              <w:right w:val="single" w:sz="4" w:space="0" w:color="auto"/>
            </w:tcBorders>
            <w:vAlign w:val="center"/>
            <w:hideMark/>
          </w:tcPr>
          <w:p w:rsidR="001112ED" w:rsidRPr="00A01A96" w:rsidRDefault="001112ED" w:rsidP="0050582C">
            <w:pPr>
              <w:widowControl w:val="0"/>
              <w:suppressAutoHyphens/>
              <w:spacing w:line="264" w:lineRule="auto"/>
              <w:jc w:val="center"/>
              <w:rPr>
                <w:kern w:val="2"/>
                <w:sz w:val="28"/>
                <w:szCs w:val="28"/>
                <w:lang w:val="uk-UA" w:bidi="hi-IN"/>
              </w:rPr>
            </w:pPr>
            <w:r w:rsidRPr="00A01A96">
              <w:rPr>
                <w:rFonts w:eastAsia="Calibri"/>
                <w:kern w:val="2"/>
                <w:sz w:val="28"/>
                <w:szCs w:val="28"/>
                <w:lang w:val="uk-UA" w:bidi="hi-IN"/>
              </w:rPr>
              <w:t>І цикл (1-2 клас)</w:t>
            </w:r>
          </w:p>
        </w:tc>
      </w:tr>
      <w:tr w:rsidR="00A364C0" w:rsidRPr="00A01A96" w:rsidTr="00BD65CD">
        <w:tc>
          <w:tcPr>
            <w:tcW w:w="9781" w:type="dxa"/>
            <w:gridSpan w:val="4"/>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ind w:left="34" w:right="-1"/>
              <w:contextualSpacing/>
              <w:rPr>
                <w:kern w:val="2"/>
                <w:sz w:val="28"/>
                <w:szCs w:val="28"/>
                <w:lang w:val="uk-UA" w:bidi="hi-IN"/>
              </w:rPr>
            </w:pPr>
            <w:r w:rsidRPr="00A01A96">
              <w:rPr>
                <w:rFonts w:eastAsia="Calibri"/>
                <w:kern w:val="2"/>
                <w:sz w:val="28"/>
                <w:szCs w:val="28"/>
                <w:lang w:val="uk-UA" w:bidi="hi-IN"/>
              </w:rPr>
              <w:t>до пункту 1</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1.1</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Сприймає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Сприймає усну інформацію; перепитує, виявляючи увагу; доречно реагує .</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1.2</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Перетворює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Відтворює основний зміст усного повідомлення відповідно до теми спілкування та комунікативних завдань;</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на основі почутого малює/добирає ілюстрації; передає  інформацію графічно</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1.3</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Виокремлює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Виокремлює цікаву для себе інформацію; передає її іншим.  </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1.4</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Аналізує та інтерпретує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kern w:val="2"/>
                <w:sz w:val="28"/>
                <w:szCs w:val="28"/>
                <w:lang w:val="uk-UA" w:eastAsia="hi-IN" w:bidi="hi-IN"/>
              </w:rPr>
              <w:t>Розпізнає ключові слова і фрази в усному повідомленні, виділяє їх голосом у власному мовленні</w:t>
            </w:r>
            <w:r w:rsidRPr="00A01A96">
              <w:rPr>
                <w:rFonts w:eastAsia="SimSun"/>
                <w:kern w:val="2"/>
                <w:sz w:val="28"/>
                <w:szCs w:val="28"/>
                <w:lang w:val="uk-UA" w:eastAsia="hi-IN" w:bidi="hi-IN"/>
              </w:rPr>
              <w:t>;</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пояснює, чому зацікавила інформація;</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за допомогою вчителя виявляє очевидні ідеї у простих текстах, медіатекстах.</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1.5</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kern w:val="2"/>
                <w:sz w:val="28"/>
                <w:szCs w:val="28"/>
                <w:lang w:val="uk-UA" w:bidi="hi-IN"/>
              </w:rPr>
              <w:t>Оцінює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Висловлює думки щодо усного повідомлення, простого тексту, </w:t>
            </w:r>
            <w:proofErr w:type="spellStart"/>
            <w:r w:rsidRPr="00A01A96">
              <w:rPr>
                <w:rFonts w:eastAsia="SimSun"/>
                <w:kern w:val="2"/>
                <w:sz w:val="28"/>
                <w:szCs w:val="28"/>
                <w:lang w:val="uk-UA" w:eastAsia="hi-IN" w:bidi="hi-IN"/>
              </w:rPr>
              <w:t>медіатексту</w:t>
            </w:r>
            <w:proofErr w:type="spellEnd"/>
            <w:r w:rsidRPr="00A01A96">
              <w:rPr>
                <w:rFonts w:eastAsia="SimSun"/>
                <w:kern w:val="2"/>
                <w:sz w:val="28"/>
                <w:szCs w:val="28"/>
                <w:lang w:val="uk-UA" w:eastAsia="hi-IN" w:bidi="hi-IN"/>
              </w:rPr>
              <w:t>; намагається пояснити свої вподобання;</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sz w:val="28"/>
                <w:szCs w:val="28"/>
                <w:lang w:val="uk-UA"/>
              </w:rPr>
              <w:t>звертається до дорослих за підтвердженням правдивості інформації.</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1.6</w:t>
            </w:r>
          </w:p>
        </w:tc>
        <w:tc>
          <w:tcPr>
            <w:tcW w:w="2126" w:type="dxa"/>
            <w:tcBorders>
              <w:top w:val="single" w:sz="4" w:space="0" w:color="auto"/>
              <w:left w:val="single" w:sz="4" w:space="0" w:color="auto"/>
              <w:bottom w:val="single" w:sz="4" w:space="0" w:color="auto"/>
              <w:right w:val="single" w:sz="4" w:space="0" w:color="auto"/>
            </w:tcBorders>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Висловлює і захищає власні погляди</w:t>
            </w:r>
          </w:p>
          <w:p w:rsidR="001112ED" w:rsidRPr="00A01A96" w:rsidRDefault="001112ED" w:rsidP="001112ED">
            <w:pPr>
              <w:widowControl w:val="0"/>
              <w:suppressAutoHyphens/>
              <w:spacing w:line="264" w:lineRule="auto"/>
              <w:rPr>
                <w:rFonts w:eastAsia="Calibri"/>
                <w:kern w:val="2"/>
                <w:sz w:val="28"/>
                <w:szCs w:val="28"/>
                <w:lang w:val="uk-UA" w:bidi="hi-IN"/>
              </w:rPr>
            </w:pP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Висловлює власні погляди на предмет обговорення;</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намагається зробити так, щоб висловлення було зрозуміле і цікаве для інших;</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sz w:val="28"/>
                <w:szCs w:val="28"/>
                <w:lang w:val="uk-UA"/>
              </w:rPr>
              <w:t xml:space="preserve">правильно вимовляє і наголошує загальновживані слова у своєму висловленні </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1.7</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Використовує словесні й несловесні засоби під час представлення своїх думок</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Розпізнає емоції своїх співрозмовників, використовує відомі словесні й несловесні засоби для передавання емоцій та настрою; </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sz w:val="28"/>
                <w:szCs w:val="28"/>
                <w:lang w:val="uk-UA"/>
              </w:rPr>
              <w:t>розпізнає образні вислови і пояснює, що вони допомагають уявити;</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створює прості медіапродукти за допомогою вчителя (або самостійно).</w:t>
            </w:r>
          </w:p>
        </w:tc>
      </w:tr>
      <w:tr w:rsidR="00A364C0" w:rsidRPr="004A2417"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1.8</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Регулює</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kern w:val="2"/>
                <w:sz w:val="28"/>
                <w:szCs w:val="28"/>
                <w:lang w:val="uk-UA" w:bidi="hi-IN"/>
              </w:rPr>
              <w:t>власний емоційний стан</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Розповідає  про  власні відчуття  та  емоції  від прослуханого / побаченого; ввічливо спілкується.</w:t>
            </w:r>
          </w:p>
        </w:tc>
      </w:tr>
      <w:tr w:rsidR="00A364C0" w:rsidRPr="00A01A96" w:rsidTr="00BD65CD">
        <w:tc>
          <w:tcPr>
            <w:tcW w:w="9781" w:type="dxa"/>
            <w:gridSpan w:val="4"/>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ind w:left="34" w:right="-1"/>
              <w:contextualSpacing/>
              <w:rPr>
                <w:kern w:val="2"/>
                <w:sz w:val="28"/>
                <w:szCs w:val="28"/>
                <w:lang w:val="uk-UA" w:bidi="hi-IN"/>
              </w:rPr>
            </w:pPr>
            <w:r w:rsidRPr="00A01A96">
              <w:rPr>
                <w:rFonts w:eastAsia="Calibri"/>
                <w:kern w:val="2"/>
                <w:sz w:val="28"/>
                <w:szCs w:val="28"/>
                <w:lang w:val="uk-UA" w:bidi="hi-IN"/>
              </w:rPr>
              <w:t>до пункту 2</w:t>
            </w:r>
          </w:p>
        </w:tc>
      </w:tr>
      <w:tr w:rsidR="00A364C0" w:rsidRPr="004A2417" w:rsidTr="00BD65CD">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2.1</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Сприймає текст</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A364C0" w:rsidRPr="00A01A96" w:rsidTr="00BD65CD">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2.2</w:t>
            </w:r>
          </w:p>
        </w:tc>
        <w:tc>
          <w:tcPr>
            <w:tcW w:w="2126" w:type="dxa"/>
            <w:tcBorders>
              <w:top w:val="single" w:sz="4" w:space="0" w:color="auto"/>
              <w:left w:val="single" w:sz="4" w:space="0" w:color="auto"/>
              <w:bottom w:val="single" w:sz="4" w:space="0" w:color="auto"/>
              <w:right w:val="single" w:sz="4" w:space="0" w:color="auto"/>
            </w:tcBorders>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Аналізує та інтерпретує текст</w:t>
            </w:r>
          </w:p>
          <w:p w:rsidR="001112ED" w:rsidRPr="00A01A96" w:rsidRDefault="001112ED" w:rsidP="001112ED">
            <w:pPr>
              <w:widowControl w:val="0"/>
              <w:suppressAutoHyphens/>
              <w:spacing w:line="264" w:lineRule="auto"/>
              <w:rPr>
                <w:rFonts w:eastAsia="Calibri"/>
                <w:kern w:val="2"/>
                <w:sz w:val="28"/>
                <w:szCs w:val="28"/>
                <w:lang w:val="uk-UA" w:bidi="hi-IN"/>
              </w:rPr>
            </w:pP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Пов’язує інформацію з тексту з відповідними життєвими ситуаціями;</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розрізняє головне і другорядне в тексті;</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визначає тему художнього твору, а також простого  </w:t>
            </w:r>
            <w:proofErr w:type="spellStart"/>
            <w:r w:rsidRPr="00A01A96">
              <w:rPr>
                <w:rFonts w:eastAsia="SimSun"/>
                <w:kern w:val="2"/>
                <w:sz w:val="28"/>
                <w:szCs w:val="28"/>
                <w:lang w:val="uk-UA" w:eastAsia="hi-IN" w:bidi="hi-IN"/>
              </w:rPr>
              <w:t>медіатексту</w:t>
            </w:r>
            <w:proofErr w:type="spellEnd"/>
            <w:r w:rsidRPr="00A01A96">
              <w:rPr>
                <w:rFonts w:eastAsia="SimSun"/>
                <w:kern w:val="2"/>
                <w:sz w:val="28"/>
                <w:szCs w:val="28"/>
                <w:lang w:val="uk-UA" w:eastAsia="hi-IN" w:bidi="hi-IN"/>
              </w:rPr>
              <w:t>.</w:t>
            </w:r>
          </w:p>
        </w:tc>
      </w:tr>
      <w:tr w:rsidR="00A364C0" w:rsidRPr="004A2417"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2.3</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Збагачує естетичний та емоційно-чуттєвий досвід</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2.4</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 xml:space="preserve">Оцінює текст </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1112ED" w:rsidRPr="00A01A96" w:rsidRDefault="001112ED" w:rsidP="001112ED">
            <w:pPr>
              <w:widowControl w:val="0"/>
              <w:suppressAutoHyphens/>
              <w:spacing w:line="264" w:lineRule="auto"/>
              <w:rPr>
                <w:kern w:val="2"/>
                <w:sz w:val="28"/>
                <w:szCs w:val="28"/>
                <w:lang w:val="uk-UA" w:eastAsia="hi-IN" w:bidi="hi-IN"/>
              </w:rPr>
            </w:pPr>
            <w:r w:rsidRPr="00A01A96">
              <w:rPr>
                <w:rFonts w:eastAsia="Calibri"/>
                <w:kern w:val="2"/>
                <w:sz w:val="28"/>
                <w:szCs w:val="28"/>
                <w:lang w:val="uk-UA" w:eastAsia="hi-IN" w:bidi="hi-IN"/>
              </w:rPr>
              <w:t xml:space="preserve">висловлює думки з приводу простих </w:t>
            </w:r>
            <w:proofErr w:type="spellStart"/>
            <w:r w:rsidRPr="00A01A96">
              <w:rPr>
                <w:rFonts w:eastAsia="Calibri"/>
                <w:kern w:val="2"/>
                <w:sz w:val="28"/>
                <w:szCs w:val="28"/>
                <w:lang w:val="uk-UA" w:eastAsia="hi-IN" w:bidi="hi-IN"/>
              </w:rPr>
              <w:t>медіатекстів</w:t>
            </w:r>
            <w:proofErr w:type="spellEnd"/>
            <w:r w:rsidRPr="00A01A96">
              <w:rPr>
                <w:rFonts w:eastAsia="Calibri"/>
                <w:kern w:val="2"/>
                <w:sz w:val="28"/>
                <w:szCs w:val="28"/>
                <w:lang w:val="uk-UA" w:eastAsia="hi-IN" w:bidi="hi-IN"/>
              </w:rPr>
              <w:t>.</w:t>
            </w:r>
          </w:p>
        </w:tc>
      </w:tr>
      <w:tr w:rsidR="00A364C0" w:rsidRPr="00A01A96" w:rsidTr="00BD65CD">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Обирає тексти для читання</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Обирає книжку для читання; пояснює власний вибір</w:t>
            </w:r>
          </w:p>
        </w:tc>
      </w:tr>
      <w:tr w:rsidR="00A364C0" w:rsidRPr="00A01A96" w:rsidTr="00BD65CD">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2.6</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Перетворює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На основі тексту малює /добирає ілюстрації, фіксує інформацію графічно.</w:t>
            </w:r>
          </w:p>
        </w:tc>
      </w:tr>
      <w:tr w:rsidR="00A364C0" w:rsidRPr="004A2417"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2.7</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 xml:space="preserve">Читає творчо </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A364C0" w:rsidRPr="00A01A96" w:rsidTr="00BD65CD">
        <w:tc>
          <w:tcPr>
            <w:tcW w:w="9781" w:type="dxa"/>
            <w:gridSpan w:val="4"/>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ind w:left="34" w:right="-1"/>
              <w:contextualSpacing/>
              <w:rPr>
                <w:kern w:val="2"/>
                <w:sz w:val="28"/>
                <w:szCs w:val="28"/>
                <w:lang w:val="uk-UA" w:bidi="hi-IN"/>
              </w:rPr>
            </w:pPr>
            <w:r w:rsidRPr="00A01A96">
              <w:rPr>
                <w:rFonts w:eastAsia="Calibri"/>
                <w:kern w:val="2"/>
                <w:sz w:val="28"/>
                <w:szCs w:val="28"/>
                <w:lang w:val="uk-UA" w:bidi="hi-IN"/>
              </w:rPr>
              <w:t>до пункту 3</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bidi="hi-IN"/>
              </w:rPr>
            </w:pPr>
            <w:r w:rsidRPr="00A01A96">
              <w:rPr>
                <w:rFonts w:eastAsia="Calibri"/>
                <w:kern w:val="2"/>
                <w:sz w:val="28"/>
                <w:szCs w:val="28"/>
                <w:lang w:val="uk-UA" w:bidi="hi-IN"/>
              </w:rPr>
              <w:t>Створює</w:t>
            </w:r>
          </w:p>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письмові висловлення</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rPr>
                <w:sz w:val="28"/>
                <w:szCs w:val="28"/>
                <w:lang w:val="uk-UA" w:eastAsia="ru-RU"/>
              </w:rPr>
            </w:pPr>
            <w:r w:rsidRPr="00A01A96">
              <w:rPr>
                <w:sz w:val="28"/>
                <w:szCs w:val="28"/>
                <w:lang w:val="uk-UA" w:eastAsia="ru-RU"/>
              </w:rPr>
              <w:t>Пише розбірливо рукописними буквами, поєднуючи їх між собою;</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с</w:t>
            </w:r>
            <w:r w:rsidRPr="00A01A96">
              <w:rPr>
                <w:rFonts w:eastAsia="Calibri"/>
                <w:kern w:val="2"/>
                <w:sz w:val="28"/>
                <w:szCs w:val="28"/>
                <w:lang w:val="uk-UA" w:eastAsia="hi-IN" w:bidi="hi-IN"/>
              </w:rPr>
              <w:t xml:space="preserve">творює невеликі </w:t>
            </w:r>
            <w:r w:rsidRPr="00A01A96">
              <w:rPr>
                <w:rFonts w:eastAsia="SimSun"/>
                <w:spacing w:val="-2"/>
                <w:kern w:val="2"/>
                <w:sz w:val="28"/>
                <w:szCs w:val="28"/>
                <w:lang w:val="uk-UA" w:eastAsia="hi-IN" w:bidi="hi-IN"/>
              </w:rPr>
              <w:t xml:space="preserve">та </w:t>
            </w:r>
            <w:r w:rsidRPr="00A01A96">
              <w:rPr>
                <w:rFonts w:eastAsia="Calibri"/>
                <w:sz w:val="28"/>
                <w:szCs w:val="28"/>
                <w:lang w:val="uk-UA"/>
              </w:rPr>
              <w:t xml:space="preserve">не складні за змістом </w:t>
            </w:r>
            <w:r w:rsidRPr="00A01A96">
              <w:rPr>
                <w:rFonts w:eastAsia="Calibri"/>
                <w:kern w:val="2"/>
                <w:sz w:val="28"/>
                <w:szCs w:val="28"/>
                <w:lang w:val="uk-UA" w:eastAsia="hi-IN" w:bidi="hi-IN"/>
              </w:rPr>
              <w:t xml:space="preserve">висловлення, </w:t>
            </w:r>
            <w:r w:rsidRPr="00A01A96">
              <w:rPr>
                <w:rFonts w:eastAsia="SimSun"/>
                <w:kern w:val="2"/>
                <w:sz w:val="28"/>
                <w:szCs w:val="28"/>
                <w:lang w:val="uk-UA" w:eastAsia="hi-IN" w:bidi="hi-IN"/>
              </w:rPr>
              <w:t xml:space="preserve">записує їх; </w:t>
            </w:r>
            <w:r w:rsidRPr="00A01A96">
              <w:rPr>
                <w:rFonts w:eastAsia="Calibri"/>
                <w:sz w:val="28"/>
                <w:szCs w:val="28"/>
                <w:lang w:val="uk-UA"/>
              </w:rPr>
              <w:t xml:space="preserve">правильно записує слова, які пишуться так, як вимовляються; </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створює прості медіапродукти з допомогою інших.</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Взаємодіє онлайн</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Calibri"/>
                <w:kern w:val="2"/>
                <w:sz w:val="28"/>
                <w:szCs w:val="28"/>
                <w:lang w:val="uk-UA" w:eastAsia="hi-IN" w:bidi="hi-IN"/>
              </w:rPr>
            </w:pPr>
            <w:r w:rsidRPr="00A01A96">
              <w:rPr>
                <w:rFonts w:eastAsia="SimSun"/>
                <w:kern w:val="2"/>
                <w:sz w:val="28"/>
                <w:szCs w:val="28"/>
                <w:lang w:val="uk-UA" w:eastAsia="hi-IN" w:bidi="hi-IN"/>
              </w:rPr>
              <w:t>Обмінюється короткими письмовими повідомленнями</w:t>
            </w:r>
          </w:p>
        </w:tc>
      </w:tr>
      <w:tr w:rsidR="00A364C0" w:rsidRPr="00A01A96" w:rsidTr="00BD65CD">
        <w:tc>
          <w:tcPr>
            <w:tcW w:w="709"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Редагує письмові тексти</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Calibri"/>
                <w:sz w:val="28"/>
                <w:szCs w:val="28"/>
                <w:lang w:val="uk-UA"/>
              </w:rPr>
              <w:t>Перевіряє написане, виявляє і виправляє недоліки письма самостійно чи за допомогою вчителя;</w:t>
            </w:r>
          </w:p>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 xml:space="preserve">обговорює створений текст і вдосконалює його за допомогою інших </w:t>
            </w:r>
          </w:p>
        </w:tc>
      </w:tr>
      <w:tr w:rsidR="00A364C0" w:rsidRPr="00A01A96" w:rsidTr="00BD65CD">
        <w:tc>
          <w:tcPr>
            <w:tcW w:w="9781" w:type="dxa"/>
            <w:gridSpan w:val="4"/>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ind w:left="34"/>
              <w:rPr>
                <w:kern w:val="2"/>
                <w:sz w:val="28"/>
                <w:szCs w:val="28"/>
                <w:lang w:val="uk-UA" w:bidi="hi-IN"/>
              </w:rPr>
            </w:pPr>
            <w:r w:rsidRPr="00A01A96">
              <w:rPr>
                <w:rFonts w:eastAsia="Calibri"/>
                <w:kern w:val="2"/>
                <w:sz w:val="28"/>
                <w:szCs w:val="28"/>
                <w:lang w:val="uk-UA" w:bidi="hi-IN"/>
              </w:rPr>
              <w:t>до пункту 4</w:t>
            </w:r>
          </w:p>
        </w:tc>
      </w:tr>
      <w:tr w:rsidR="00A364C0" w:rsidRPr="004A2417" w:rsidTr="00BD65CD">
        <w:tc>
          <w:tcPr>
            <w:tcW w:w="568"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 xml:space="preserve">Аналізує мовні явища </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rPr>
                <w:rFonts w:eastAsia="SimSun"/>
                <w:kern w:val="2"/>
                <w:sz w:val="28"/>
                <w:szCs w:val="28"/>
                <w:lang w:val="uk-UA" w:eastAsia="hi-IN" w:bidi="hi-IN"/>
              </w:rPr>
            </w:pPr>
            <w:r w:rsidRPr="00A01A96">
              <w:rPr>
                <w:rFonts w:eastAsia="SimSu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за допомогою інших.</w:t>
            </w:r>
          </w:p>
        </w:tc>
      </w:tr>
      <w:tr w:rsidR="00A364C0" w:rsidRPr="00A01A96" w:rsidTr="00BD65CD">
        <w:tc>
          <w:tcPr>
            <w:tcW w:w="568"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kern w:val="2"/>
                <w:sz w:val="28"/>
                <w:szCs w:val="28"/>
                <w:lang w:val="uk-UA" w:bidi="hi-IN"/>
              </w:rPr>
            </w:pPr>
            <w:r w:rsidRPr="00A01A96">
              <w:rPr>
                <w:rFonts w:eastAsia="Calibri"/>
                <w:kern w:val="2"/>
                <w:sz w:val="28"/>
                <w:szCs w:val="28"/>
                <w:lang w:val="uk-UA"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spacing w:val="-2"/>
                <w:kern w:val="2"/>
                <w:sz w:val="28"/>
                <w:szCs w:val="28"/>
                <w:lang w:val="uk-UA" w:bidi="hi-IN"/>
              </w:rPr>
            </w:pPr>
            <w:r w:rsidRPr="00A01A96">
              <w:rPr>
                <w:rFonts w:eastAsia="Calibri"/>
                <w:spacing w:val="-2"/>
                <w:kern w:val="2"/>
                <w:sz w:val="28"/>
                <w:szCs w:val="28"/>
                <w:lang w:val="uk-UA" w:bidi="hi-IN"/>
              </w:rPr>
              <w:t>Використовує знання з мови у мовленнєвій творчості</w:t>
            </w:r>
          </w:p>
        </w:tc>
        <w:tc>
          <w:tcPr>
            <w:tcW w:w="6946" w:type="dxa"/>
            <w:tcBorders>
              <w:top w:val="single" w:sz="4" w:space="0" w:color="auto"/>
              <w:left w:val="single" w:sz="4" w:space="0" w:color="auto"/>
              <w:bottom w:val="single" w:sz="4" w:space="0" w:color="auto"/>
              <w:right w:val="single" w:sz="4" w:space="0" w:color="auto"/>
            </w:tcBorders>
            <w:hideMark/>
          </w:tcPr>
          <w:p w:rsidR="001112ED" w:rsidRPr="00A01A96" w:rsidRDefault="001112ED" w:rsidP="001112ED">
            <w:pPr>
              <w:widowControl w:val="0"/>
              <w:suppressAutoHyphens/>
              <w:spacing w:line="264" w:lineRule="auto"/>
              <w:rPr>
                <w:rFonts w:eastAsia="SimSun"/>
                <w:kern w:val="2"/>
                <w:sz w:val="28"/>
                <w:szCs w:val="28"/>
                <w:lang w:val="uk-UA" w:eastAsia="hi-IN" w:bidi="hi-IN"/>
              </w:rPr>
            </w:pPr>
            <w:r w:rsidRPr="00A01A96">
              <w:rPr>
                <w:rFonts w:eastAsia="SimSun"/>
                <w:kern w:val="2"/>
                <w:sz w:val="28"/>
                <w:szCs w:val="28"/>
                <w:lang w:val="uk-UA" w:eastAsia="hi-IN" w:bidi="hi-IN"/>
              </w:rPr>
              <w:t>Експериментує зі звуками, словами, фразами в мовних іграх; а</w:t>
            </w:r>
            <w:r w:rsidRPr="00A01A96">
              <w:rPr>
                <w:rFonts w:eastAsia="Calibri"/>
                <w:sz w:val="28"/>
                <w:szCs w:val="28"/>
                <w:lang w:val="uk-UA"/>
              </w:rPr>
              <w:t>налізує за допомогою вчителя мовлення літературних персонажів</w:t>
            </w:r>
          </w:p>
        </w:tc>
      </w:tr>
    </w:tbl>
    <w:p w:rsidR="00A21C3D" w:rsidRDefault="00A21C3D" w:rsidP="005D764B">
      <w:pPr>
        <w:pStyle w:val="XHeadB1"/>
        <w:shd w:val="clear" w:color="auto" w:fill="FFFFFF" w:themeFill="background1"/>
        <w:spacing w:line="240" w:lineRule="auto"/>
        <w:rPr>
          <w:rFonts w:ascii="Times New Roman" w:hAnsi="Times New Roman" w:cs="Times New Roman"/>
          <w:b/>
        </w:rPr>
      </w:pPr>
    </w:p>
    <w:p w:rsidR="00BD65CD" w:rsidRDefault="00BD65CD" w:rsidP="00BD65CD">
      <w:pPr>
        <w:pStyle w:val="a7"/>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C853B0" w:rsidRDefault="00C853B0" w:rsidP="00BD65CD">
      <w:pPr>
        <w:pStyle w:val="a7"/>
        <w:ind w:left="0"/>
        <w:jc w:val="center"/>
        <w:rPr>
          <w:rFonts w:ascii="Times New Roman" w:hAnsi="Times New Roman" w:cs="Times New Roman"/>
          <w:b/>
          <w:sz w:val="28"/>
          <w:szCs w:val="28"/>
          <w:lang w:val="uk-UA"/>
        </w:rPr>
      </w:pPr>
    </w:p>
    <w:tbl>
      <w:tblPr>
        <w:tblW w:w="4946"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9748"/>
      </w:tblGrid>
      <w:tr w:rsidR="00C853B0" w:rsidRPr="00A01A96" w:rsidTr="00D53C24">
        <w:trPr>
          <w:trHeight w:val="612"/>
          <w:tblHeader/>
        </w:trPr>
        <w:tc>
          <w:tcPr>
            <w:tcW w:w="4995" w:type="pct"/>
            <w:tcBorders>
              <w:bottom w:val="single" w:sz="6" w:space="0" w:color="808080"/>
            </w:tcBorders>
            <w:shd w:val="clear" w:color="auto" w:fill="FFFFFF" w:themeFill="background1"/>
          </w:tcPr>
          <w:p w:rsidR="00C853B0" w:rsidRPr="00B74E19" w:rsidRDefault="00C853B0" w:rsidP="00D53C24">
            <w:pPr>
              <w:jc w:val="center"/>
              <w:rPr>
                <w:b/>
                <w:sz w:val="24"/>
                <w:szCs w:val="24"/>
              </w:rPr>
            </w:pPr>
            <w:r w:rsidRPr="00B74E19">
              <w:rPr>
                <w:b/>
                <w:sz w:val="24"/>
                <w:szCs w:val="24"/>
                <w:lang w:val="uk-UA"/>
              </w:rPr>
              <w:t>Результати н</w:t>
            </w:r>
            <w:r>
              <w:rPr>
                <w:b/>
                <w:sz w:val="24"/>
                <w:szCs w:val="24"/>
                <w:lang w:val="uk-UA"/>
              </w:rPr>
              <w:t>авчання та пропонований зміст з</w:t>
            </w:r>
            <w:r w:rsidRPr="00B74E19">
              <w:rPr>
                <w:b/>
                <w:sz w:val="24"/>
                <w:szCs w:val="24"/>
                <w:lang w:val="uk-UA"/>
              </w:rPr>
              <w:t xml:space="preserve"> </w:t>
            </w:r>
            <w:r>
              <w:rPr>
                <w:b/>
                <w:sz w:val="24"/>
                <w:szCs w:val="24"/>
                <w:lang w:val="uk-UA"/>
              </w:rPr>
              <w:t xml:space="preserve">болгарської </w:t>
            </w:r>
            <w:r w:rsidRPr="00B74E19">
              <w:rPr>
                <w:b/>
                <w:sz w:val="24"/>
                <w:szCs w:val="24"/>
                <w:lang w:val="uk-UA"/>
              </w:rPr>
              <w:t xml:space="preserve">мови та читання </w:t>
            </w:r>
            <w:r>
              <w:rPr>
                <w:b/>
                <w:sz w:val="24"/>
                <w:szCs w:val="24"/>
                <w:lang w:val="uk-UA"/>
              </w:rPr>
              <w:t>для 1-2 класів закладів загальної середньої освіти</w:t>
            </w:r>
          </w:p>
        </w:tc>
      </w:tr>
      <w:tr w:rsidR="00C853B0" w:rsidRPr="00A01A96" w:rsidTr="00D53C24">
        <w:trPr>
          <w:tblHeader/>
        </w:trPr>
        <w:tc>
          <w:tcPr>
            <w:tcW w:w="4995" w:type="pct"/>
            <w:tcBorders>
              <w:bottom w:val="single" w:sz="6" w:space="0" w:color="808080"/>
            </w:tcBorders>
            <w:shd w:val="clear" w:color="auto" w:fill="FFFFFF" w:themeFill="background1"/>
          </w:tcPr>
          <w:p w:rsidR="00C853B0" w:rsidRPr="00693298" w:rsidRDefault="00C853B0" w:rsidP="00D53C24">
            <w:pPr>
              <w:pStyle w:val="XHeadB1"/>
              <w:shd w:val="clear" w:color="auto" w:fill="FFFFFF" w:themeFill="background1"/>
              <w:spacing w:before="0" w:line="240" w:lineRule="auto"/>
              <w:rPr>
                <w:rFonts w:ascii="Times New Roman" w:hAnsi="Times New Roman" w:cs="Times New Roman"/>
                <w:b/>
                <w:sz w:val="24"/>
                <w:szCs w:val="24"/>
              </w:rPr>
            </w:pPr>
            <w:r w:rsidRPr="00693298">
              <w:rPr>
                <w:rFonts w:ascii="Times New Roman" w:hAnsi="Times New Roman" w:cs="Times New Roman"/>
                <w:b/>
                <w:sz w:val="24"/>
                <w:szCs w:val="24"/>
              </w:rPr>
              <w:t>1 клас</w:t>
            </w:r>
          </w:p>
        </w:tc>
      </w:tr>
      <w:tr w:rsidR="00C853B0" w:rsidRPr="00A01A96" w:rsidTr="00D53C24">
        <w:trPr>
          <w:tblHeader/>
        </w:trPr>
        <w:tc>
          <w:tcPr>
            <w:tcW w:w="4995" w:type="pct"/>
            <w:tcBorders>
              <w:bottom w:val="single" w:sz="6" w:space="0" w:color="808080"/>
            </w:tcBorders>
            <w:shd w:val="clear" w:color="auto" w:fill="FFFFFF" w:themeFill="background1"/>
          </w:tcPr>
          <w:p w:rsidR="00C853B0" w:rsidRPr="00693298" w:rsidRDefault="00C853B0" w:rsidP="00D53C24">
            <w:pPr>
              <w:pStyle w:val="XHeadB1"/>
              <w:shd w:val="clear" w:color="auto" w:fill="FFFFFF" w:themeFill="background1"/>
              <w:spacing w:before="0" w:line="240" w:lineRule="auto"/>
              <w:rPr>
                <w:rFonts w:ascii="Times New Roman" w:hAnsi="Times New Roman" w:cs="Times New Roman"/>
                <w:b/>
                <w:sz w:val="24"/>
                <w:szCs w:val="24"/>
              </w:rPr>
            </w:pPr>
            <w:r w:rsidRPr="00693298">
              <w:rPr>
                <w:rFonts w:ascii="Times New Roman" w:hAnsi="Times New Roman" w:cs="Times New Roman"/>
                <w:b/>
                <w:sz w:val="24"/>
                <w:szCs w:val="24"/>
              </w:rPr>
              <w:t>Усний курс</w:t>
            </w:r>
          </w:p>
        </w:tc>
      </w:tr>
      <w:tr w:rsidR="00C853B0" w:rsidRPr="00A01A96" w:rsidTr="00D53C24">
        <w:trPr>
          <w:tblHeader/>
        </w:trPr>
        <w:tc>
          <w:tcPr>
            <w:tcW w:w="4995" w:type="pct"/>
            <w:tcBorders>
              <w:bottom w:val="single" w:sz="6" w:space="0" w:color="808080"/>
            </w:tcBorders>
            <w:shd w:val="clear" w:color="auto" w:fill="FFFFFF" w:themeFill="background1"/>
          </w:tcPr>
          <w:p w:rsidR="00C853B0" w:rsidRPr="00693298" w:rsidRDefault="00C853B0" w:rsidP="00D53C24">
            <w:pPr>
              <w:pStyle w:val="XSubHeadB"/>
              <w:shd w:val="clear" w:color="auto" w:fill="FFFFFF" w:themeFill="background1"/>
              <w:spacing w:line="240" w:lineRule="auto"/>
              <w:rPr>
                <w:rFonts w:ascii="Times New Roman" w:hAnsi="Times New Roman" w:cs="Times New Roman"/>
                <w:b w:val="0"/>
                <w:bCs w:val="0"/>
                <w:i/>
                <w:iCs/>
                <w:sz w:val="24"/>
                <w:szCs w:val="24"/>
              </w:rPr>
            </w:pPr>
            <w:r w:rsidRPr="00693298">
              <w:rPr>
                <w:rFonts w:ascii="Times New Roman" w:hAnsi="Times New Roman" w:cs="Times New Roman"/>
                <w:sz w:val="24"/>
                <w:szCs w:val="24"/>
              </w:rPr>
              <w:t>Змістова лінія «Взаємодіємо усно»</w:t>
            </w:r>
          </w:p>
        </w:tc>
      </w:tr>
    </w:tbl>
    <w:p w:rsidR="007125AC" w:rsidRPr="00A01A96" w:rsidRDefault="007125AC" w:rsidP="005D764B">
      <w:pPr>
        <w:pStyle w:val="XBody"/>
        <w:shd w:val="clear" w:color="auto" w:fill="FFFFFF" w:themeFill="background1"/>
        <w:spacing w:line="280" w:lineRule="exact"/>
        <w:rPr>
          <w:rFonts w:ascii="Times New Roman" w:hAnsi="Times New Roman" w:cs="Times New Roman"/>
        </w:rPr>
      </w:pPr>
    </w:p>
    <w:tbl>
      <w:tblPr>
        <w:tblW w:w="4946"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9"/>
        <w:gridCol w:w="4849"/>
        <w:gridCol w:w="49"/>
        <w:gridCol w:w="4841"/>
      </w:tblGrid>
      <w:tr w:rsidR="00A364C0" w:rsidRPr="00A01A96" w:rsidTr="00693298">
        <w:trPr>
          <w:gridBefore w:val="1"/>
          <w:wBefore w:w="5" w:type="pct"/>
          <w:tblHeader/>
        </w:trPr>
        <w:tc>
          <w:tcPr>
            <w:tcW w:w="2487" w:type="pct"/>
            <w:tcBorders>
              <w:bottom w:val="single" w:sz="6" w:space="0" w:color="808080"/>
            </w:tcBorders>
            <w:shd w:val="clear" w:color="auto" w:fill="FFFFFF" w:themeFill="background1"/>
          </w:tcPr>
          <w:p w:rsidR="007125AC" w:rsidRPr="00693298" w:rsidRDefault="007125AC" w:rsidP="00BD65CD">
            <w:pPr>
              <w:pStyle w:val="XSubHeadB"/>
              <w:shd w:val="clear" w:color="auto" w:fill="FFFFFF" w:themeFill="background1"/>
              <w:spacing w:line="240" w:lineRule="auto"/>
              <w:rPr>
                <w:rFonts w:ascii="Times New Roman" w:hAnsi="Times New Roman" w:cs="Times New Roman"/>
                <w:bCs w:val="0"/>
                <w:iCs/>
                <w:sz w:val="24"/>
                <w:szCs w:val="24"/>
              </w:rPr>
            </w:pPr>
            <w:r w:rsidRPr="00693298">
              <w:rPr>
                <w:rFonts w:ascii="Times New Roman" w:hAnsi="Times New Roman" w:cs="Times New Roman"/>
                <w:bCs w:val="0"/>
                <w:iCs/>
                <w:sz w:val="24"/>
                <w:szCs w:val="24"/>
              </w:rPr>
              <w:t>Очікувані результати</w:t>
            </w:r>
          </w:p>
        </w:tc>
        <w:tc>
          <w:tcPr>
            <w:tcW w:w="2508" w:type="pct"/>
            <w:gridSpan w:val="2"/>
            <w:tcBorders>
              <w:bottom w:val="single" w:sz="6" w:space="0" w:color="808080"/>
            </w:tcBorders>
            <w:shd w:val="clear" w:color="auto" w:fill="FFFFFF" w:themeFill="background1"/>
          </w:tcPr>
          <w:p w:rsidR="007125AC" w:rsidRPr="00693298" w:rsidRDefault="00BD65CD" w:rsidP="00BD65CD">
            <w:pPr>
              <w:pStyle w:val="XSubHeadB"/>
              <w:shd w:val="clear" w:color="auto" w:fill="FFFFFF" w:themeFill="background1"/>
              <w:spacing w:line="240" w:lineRule="auto"/>
              <w:rPr>
                <w:rFonts w:ascii="Times New Roman" w:hAnsi="Times New Roman" w:cs="Times New Roman"/>
                <w:bCs w:val="0"/>
                <w:iCs/>
                <w:sz w:val="24"/>
                <w:szCs w:val="24"/>
              </w:rPr>
            </w:pPr>
            <w:r w:rsidRPr="00693298">
              <w:rPr>
                <w:rFonts w:ascii="Times New Roman" w:hAnsi="Times New Roman" w:cs="Times New Roman"/>
                <w:bCs w:val="0"/>
                <w:iCs/>
                <w:sz w:val="24"/>
                <w:szCs w:val="24"/>
              </w:rPr>
              <w:t xml:space="preserve">Зміст навчання </w:t>
            </w:r>
          </w:p>
        </w:tc>
      </w:tr>
      <w:tr w:rsidR="00A364C0" w:rsidRPr="00A01A96" w:rsidTr="00693298">
        <w:trPr>
          <w:gridBefore w:val="1"/>
          <w:wBefore w:w="5" w:type="pct"/>
        </w:trPr>
        <w:tc>
          <w:tcPr>
            <w:tcW w:w="2487" w:type="pct"/>
            <w:shd w:val="clear" w:color="auto" w:fill="FFFFFF" w:themeFill="background1"/>
          </w:tcPr>
          <w:p w:rsidR="007125AC" w:rsidRPr="00A01A96" w:rsidRDefault="007125AC" w:rsidP="00693298">
            <w:pPr>
              <w:pStyle w:val="XBody1"/>
              <w:shd w:val="clear" w:color="auto" w:fill="FFFFFF" w:themeFill="background1"/>
              <w:spacing w:line="240" w:lineRule="auto"/>
              <w:ind w:left="132"/>
              <w:rPr>
                <w:rFonts w:ascii="Times New Roman" w:hAnsi="Times New Roman" w:cs="Times New Roman"/>
                <w:b/>
                <w:szCs w:val="24"/>
              </w:rPr>
            </w:pPr>
            <w:r w:rsidRPr="00A01A96">
              <w:rPr>
                <w:rFonts w:ascii="Times New Roman" w:hAnsi="Times New Roman" w:cs="Times New Roman"/>
                <w:b/>
                <w:szCs w:val="24"/>
              </w:rPr>
              <w:t>Учень</w:t>
            </w:r>
            <w:r w:rsidRPr="00A01A96">
              <w:rPr>
                <w:rFonts w:ascii="Times New Roman" w:hAnsi="Times New Roman" w:cs="Times New Roman"/>
                <w:b/>
                <w:szCs w:val="24"/>
                <w:lang w:val="ru-RU"/>
              </w:rPr>
              <w:t>/</w:t>
            </w:r>
            <w:r w:rsidRPr="00A01A96">
              <w:rPr>
                <w:rFonts w:ascii="Times New Roman" w:hAnsi="Times New Roman" w:cs="Times New Roman"/>
                <w:b/>
                <w:szCs w:val="24"/>
              </w:rPr>
              <w:t>учениця:</w:t>
            </w:r>
          </w:p>
          <w:p w:rsidR="007125AC" w:rsidRPr="00A01A96" w:rsidRDefault="007125AC" w:rsidP="00693298">
            <w:pPr>
              <w:pStyle w:val="Xlist2"/>
              <w:shd w:val="clear" w:color="auto" w:fill="FFFFFF" w:themeFill="background1"/>
              <w:spacing w:line="240" w:lineRule="auto"/>
              <w:ind w:left="132" w:firstLine="284"/>
              <w:rPr>
                <w:rFonts w:ascii="Times New Roman" w:hAnsi="Times New Roman" w:cs="Times New Roman"/>
                <w:szCs w:val="24"/>
              </w:rPr>
            </w:pPr>
            <w:r w:rsidRPr="00A01A96">
              <w:rPr>
                <w:rFonts w:ascii="Times New Roman" w:hAnsi="Times New Roman" w:cs="Times New Roman"/>
                <w:szCs w:val="24"/>
              </w:rPr>
              <w:t>знає і розуміє значення слів, що передбачені для активного засвоєння;</w:t>
            </w:r>
          </w:p>
          <w:p w:rsidR="007125AC" w:rsidRPr="00A01A96" w:rsidRDefault="007125AC" w:rsidP="00693298">
            <w:pPr>
              <w:pStyle w:val="Xlist2"/>
              <w:shd w:val="clear" w:color="auto" w:fill="FFFFFF" w:themeFill="background1"/>
              <w:spacing w:line="240" w:lineRule="auto"/>
              <w:ind w:left="132" w:firstLine="284"/>
              <w:rPr>
                <w:rFonts w:ascii="Times New Roman" w:hAnsi="Times New Roman" w:cs="Times New Roman"/>
                <w:szCs w:val="24"/>
              </w:rPr>
            </w:pPr>
            <w:r w:rsidRPr="00A01A96">
              <w:rPr>
                <w:rFonts w:ascii="Times New Roman" w:hAnsi="Times New Roman" w:cs="Times New Roman"/>
                <w:szCs w:val="24"/>
              </w:rPr>
              <w:t>розрізняє ключові слова у висловлюванні;</w:t>
            </w:r>
          </w:p>
          <w:p w:rsidR="007125AC" w:rsidRPr="00A01A96" w:rsidRDefault="007125AC" w:rsidP="00693298">
            <w:pPr>
              <w:pStyle w:val="Xlist2"/>
              <w:shd w:val="clear" w:color="auto" w:fill="FFFFFF" w:themeFill="background1"/>
              <w:spacing w:line="240" w:lineRule="auto"/>
              <w:ind w:left="132" w:firstLine="284"/>
              <w:rPr>
                <w:rFonts w:ascii="Times New Roman" w:hAnsi="Times New Roman" w:cs="Times New Roman"/>
                <w:szCs w:val="24"/>
              </w:rPr>
            </w:pPr>
            <w:r w:rsidRPr="00A01A96">
              <w:rPr>
                <w:rFonts w:ascii="Times New Roman" w:hAnsi="Times New Roman" w:cs="Times New Roman"/>
                <w:szCs w:val="24"/>
              </w:rPr>
              <w:t>розуміє і реагує на запитання, які вимагають простих відповідей;</w:t>
            </w:r>
          </w:p>
          <w:p w:rsidR="007125AC" w:rsidRPr="00A01A96" w:rsidRDefault="007125AC" w:rsidP="00693298">
            <w:pPr>
              <w:pStyle w:val="Xlist2"/>
              <w:shd w:val="clear" w:color="auto" w:fill="FFFFFF" w:themeFill="background1"/>
              <w:spacing w:line="240" w:lineRule="auto"/>
              <w:ind w:left="132" w:firstLine="284"/>
              <w:rPr>
                <w:rFonts w:ascii="Times New Roman" w:hAnsi="Times New Roman" w:cs="Times New Roman"/>
                <w:szCs w:val="24"/>
              </w:rPr>
            </w:pPr>
            <w:r w:rsidRPr="00A01A96">
              <w:rPr>
                <w:rFonts w:ascii="Times New Roman" w:hAnsi="Times New Roman" w:cs="Times New Roman"/>
                <w:szCs w:val="24"/>
              </w:rPr>
              <w:t>розуміє та виконує прості вказівки вчителя;</w:t>
            </w:r>
          </w:p>
          <w:p w:rsidR="007125AC" w:rsidRPr="00A01A96" w:rsidRDefault="007125AC" w:rsidP="00693298">
            <w:pPr>
              <w:pStyle w:val="Xlist2"/>
              <w:shd w:val="clear" w:color="auto" w:fill="FFFFFF" w:themeFill="background1"/>
              <w:spacing w:line="240" w:lineRule="auto"/>
              <w:ind w:left="132" w:firstLine="284"/>
              <w:rPr>
                <w:rFonts w:ascii="Times New Roman" w:hAnsi="Times New Roman" w:cs="Times New Roman"/>
                <w:spacing w:val="-8"/>
                <w:szCs w:val="24"/>
              </w:rPr>
            </w:pPr>
            <w:r w:rsidRPr="00A01A96">
              <w:rPr>
                <w:rFonts w:ascii="Times New Roman" w:hAnsi="Times New Roman" w:cs="Times New Roman"/>
                <w:szCs w:val="24"/>
              </w:rPr>
              <w:t>слухає та розуміє в межах вивченої лексики короткі тексти, щ</w:t>
            </w:r>
            <w:r w:rsidR="0003216D" w:rsidRPr="00A01A96">
              <w:rPr>
                <w:rFonts w:ascii="Times New Roman" w:hAnsi="Times New Roman" w:cs="Times New Roman"/>
                <w:szCs w:val="24"/>
              </w:rPr>
              <w:t>о містять 3–5 ре</w:t>
            </w:r>
            <w:r w:rsidRPr="00A01A96">
              <w:rPr>
                <w:rFonts w:ascii="Times New Roman" w:hAnsi="Times New Roman" w:cs="Times New Roman"/>
                <w:szCs w:val="24"/>
              </w:rPr>
              <w:t>чень.</w:t>
            </w:r>
          </w:p>
        </w:tc>
        <w:tc>
          <w:tcPr>
            <w:tcW w:w="2508" w:type="pct"/>
            <w:gridSpan w:val="2"/>
            <w:shd w:val="clear" w:color="auto" w:fill="FFFFFF" w:themeFill="background1"/>
          </w:tcPr>
          <w:p w:rsidR="007125AC" w:rsidRPr="00A01A96" w:rsidRDefault="007125AC" w:rsidP="00693298">
            <w:pPr>
              <w:pStyle w:val="XHead1"/>
              <w:shd w:val="clear" w:color="auto" w:fill="FFFFFF" w:themeFill="background1"/>
              <w:spacing w:line="240" w:lineRule="auto"/>
              <w:rPr>
                <w:rFonts w:ascii="Times New Roman" w:hAnsi="Times New Roman" w:cs="Times New Roman"/>
                <w:b/>
                <w:szCs w:val="24"/>
              </w:rPr>
            </w:pPr>
            <w:r w:rsidRPr="00A01A96">
              <w:rPr>
                <w:rFonts w:ascii="Times New Roman" w:hAnsi="Times New Roman" w:cs="Times New Roman"/>
                <w:b/>
                <w:szCs w:val="24"/>
              </w:rPr>
              <w:t xml:space="preserve">Сприйняття усної інформації. </w:t>
            </w:r>
          </w:p>
          <w:p w:rsidR="007125AC" w:rsidRPr="00A01A96" w:rsidRDefault="007125AC" w:rsidP="00693298">
            <w:pPr>
              <w:pStyle w:val="XBody1"/>
              <w:shd w:val="clear" w:color="auto" w:fill="FFFFFF" w:themeFill="background1"/>
              <w:spacing w:line="240" w:lineRule="auto"/>
              <w:ind w:firstLine="245"/>
              <w:rPr>
                <w:rFonts w:ascii="Times New Roman" w:hAnsi="Times New Roman" w:cs="Times New Roman"/>
                <w:szCs w:val="24"/>
              </w:rPr>
            </w:pPr>
            <w:r w:rsidRPr="00A01A96">
              <w:rPr>
                <w:rFonts w:ascii="Times New Roman" w:hAnsi="Times New Roman" w:cs="Times New Roman"/>
                <w:szCs w:val="24"/>
              </w:rPr>
              <w:t>Розуміння і сприйняття у мовному потоці літературної лексики (в межах окреслених програмою тем).</w:t>
            </w:r>
          </w:p>
          <w:p w:rsidR="007125AC" w:rsidRPr="00A01A96" w:rsidRDefault="007125AC" w:rsidP="00693298">
            <w:pPr>
              <w:pStyle w:val="XBody1"/>
              <w:shd w:val="clear" w:color="auto" w:fill="FFFFFF" w:themeFill="background1"/>
              <w:spacing w:line="240" w:lineRule="auto"/>
              <w:ind w:firstLine="245"/>
              <w:rPr>
                <w:rFonts w:ascii="Times New Roman" w:hAnsi="Times New Roman" w:cs="Times New Roman"/>
                <w:szCs w:val="24"/>
              </w:rPr>
            </w:pPr>
            <w:r w:rsidRPr="00A01A96">
              <w:rPr>
                <w:rFonts w:ascii="Times New Roman" w:hAnsi="Times New Roman" w:cs="Times New Roman"/>
                <w:szCs w:val="24"/>
              </w:rPr>
              <w:t>Розуміння слів і коротких текстів літературною мовою (казка, розповідь, оповідання, вірш, загадка, прислів’я).</w:t>
            </w:r>
          </w:p>
          <w:p w:rsidR="007125AC" w:rsidRPr="00A01A96" w:rsidRDefault="007125AC" w:rsidP="00693298">
            <w:pPr>
              <w:pStyle w:val="XBody1"/>
              <w:shd w:val="clear" w:color="auto" w:fill="FFFFFF" w:themeFill="background1"/>
              <w:spacing w:line="240" w:lineRule="auto"/>
              <w:ind w:firstLine="245"/>
              <w:rPr>
                <w:rFonts w:ascii="Times New Roman" w:hAnsi="Times New Roman" w:cs="Times New Roman"/>
                <w:szCs w:val="24"/>
              </w:rPr>
            </w:pPr>
            <w:r w:rsidRPr="00A01A96">
              <w:rPr>
                <w:rFonts w:ascii="Times New Roman" w:hAnsi="Times New Roman" w:cs="Times New Roman"/>
                <w:szCs w:val="24"/>
              </w:rPr>
              <w:t>Розуміння запитань, завдань та прохань учителя.</w:t>
            </w:r>
          </w:p>
          <w:p w:rsidR="007125AC" w:rsidRPr="00A01A96" w:rsidRDefault="007125AC" w:rsidP="00693298">
            <w:pPr>
              <w:pStyle w:val="XBody1"/>
              <w:shd w:val="clear" w:color="auto" w:fill="FFFFFF" w:themeFill="background1"/>
              <w:spacing w:line="240" w:lineRule="auto"/>
              <w:ind w:firstLine="245"/>
              <w:rPr>
                <w:rFonts w:ascii="Times New Roman" w:hAnsi="Times New Roman" w:cs="Times New Roman"/>
                <w:szCs w:val="24"/>
              </w:rPr>
            </w:pPr>
            <w:r w:rsidRPr="00A01A96">
              <w:rPr>
                <w:rFonts w:ascii="Times New Roman" w:hAnsi="Times New Roman" w:cs="Times New Roman"/>
                <w:szCs w:val="24"/>
              </w:rPr>
              <w:t>Розмежування літературних і діалектних слів н</w:t>
            </w:r>
            <w:r w:rsidR="0003216D" w:rsidRPr="00A01A96">
              <w:rPr>
                <w:rFonts w:ascii="Times New Roman" w:hAnsi="Times New Roman" w:cs="Times New Roman"/>
                <w:szCs w:val="24"/>
              </w:rPr>
              <w:t>а фонетичному та лексичному рів</w:t>
            </w:r>
            <w:r w:rsidRPr="00A01A96">
              <w:rPr>
                <w:rFonts w:ascii="Times New Roman" w:hAnsi="Times New Roman" w:cs="Times New Roman"/>
                <w:szCs w:val="24"/>
              </w:rPr>
              <w:t xml:space="preserve">нях. </w:t>
            </w:r>
          </w:p>
        </w:tc>
      </w:tr>
      <w:tr w:rsidR="00A364C0" w:rsidRPr="00A01A96" w:rsidTr="00693298">
        <w:trPr>
          <w:gridBefore w:val="1"/>
          <w:wBefore w:w="5" w:type="pct"/>
        </w:trPr>
        <w:tc>
          <w:tcPr>
            <w:tcW w:w="2487" w:type="pct"/>
            <w:shd w:val="clear" w:color="auto" w:fill="FFFFFF" w:themeFill="background1"/>
          </w:tcPr>
          <w:p w:rsidR="00A21C3D" w:rsidRPr="00A01A96" w:rsidRDefault="00A21C3D" w:rsidP="00A21C3D">
            <w:pPr>
              <w:pStyle w:val="XBody1"/>
              <w:shd w:val="clear" w:color="auto" w:fill="FFFFFF" w:themeFill="background1"/>
              <w:spacing w:line="240" w:lineRule="auto"/>
              <w:ind w:left="132"/>
              <w:rPr>
                <w:rFonts w:ascii="Times New Roman" w:hAnsi="Times New Roman" w:cs="Times New Roman"/>
                <w:b/>
                <w:szCs w:val="24"/>
              </w:rPr>
            </w:pPr>
            <w:r w:rsidRPr="00A01A96">
              <w:rPr>
                <w:rFonts w:ascii="Times New Roman" w:hAnsi="Times New Roman" w:cs="Times New Roman"/>
                <w:b/>
                <w:szCs w:val="24"/>
              </w:rPr>
              <w:t>Учень</w:t>
            </w:r>
            <w:r w:rsidRPr="00A01A96">
              <w:rPr>
                <w:rFonts w:ascii="Times New Roman" w:hAnsi="Times New Roman" w:cs="Times New Roman"/>
                <w:b/>
                <w:szCs w:val="24"/>
                <w:lang w:val="ru-RU"/>
              </w:rPr>
              <w:t>/</w:t>
            </w:r>
            <w:r w:rsidRPr="00A01A96">
              <w:rPr>
                <w:rFonts w:ascii="Times New Roman" w:hAnsi="Times New Roman" w:cs="Times New Roman"/>
                <w:b/>
                <w:szCs w:val="24"/>
              </w:rPr>
              <w:t>учениця:</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pacing w:val="-8"/>
                <w:szCs w:val="24"/>
              </w:rPr>
              <w:t>вимовляє артикуляційно пра</w:t>
            </w:r>
            <w:r w:rsidRPr="00A01A96">
              <w:rPr>
                <w:rFonts w:ascii="Times New Roman" w:hAnsi="Times New Roman" w:cs="Times New Roman"/>
                <w:szCs w:val="24"/>
              </w:rPr>
              <w:t>вильно слова та словосполучення;</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pacing w:val="-4"/>
                <w:szCs w:val="24"/>
              </w:rPr>
            </w:pPr>
            <w:r w:rsidRPr="00A01A96">
              <w:rPr>
                <w:rFonts w:ascii="Times New Roman" w:hAnsi="Times New Roman" w:cs="Times New Roman"/>
                <w:spacing w:val="-4"/>
                <w:szCs w:val="24"/>
              </w:rPr>
              <w:t>репродукує та продукує різні за метою висловлювання речення з дотриманням відповідної інтонації;</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відповідає на запитання вчителя;</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складає короткі зв’язні висловлювання за вивченою темою;</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звертається з проханням, запитанням, висловлює подяку, пробачення, згоду/ незгоду;</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веде діалог (2–3 репліки з боку кожного співрозмовника);</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робить короткі повідомлення про певні події;</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розказує напам’ять 4–5 віршів;</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називає предмети, явища та об’єкти;</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переказує почуту розповідь або прочитане вчителем;</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складає короткі описи за малюнком (3–4 речення);</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коротко переказує прослуханий текст;</w:t>
            </w:r>
          </w:p>
          <w:p w:rsidR="007125AC" w:rsidRPr="00A01A96" w:rsidRDefault="007125AC" w:rsidP="00693298">
            <w:pPr>
              <w:pStyle w:val="Xlist2"/>
              <w:shd w:val="clear" w:color="auto" w:fill="FFFFFF" w:themeFill="background1"/>
              <w:spacing w:line="276" w:lineRule="auto"/>
              <w:ind w:left="132" w:firstLine="284"/>
              <w:rPr>
                <w:rFonts w:ascii="Times New Roman" w:hAnsi="Times New Roman" w:cs="Times New Roman"/>
                <w:szCs w:val="24"/>
              </w:rPr>
            </w:pPr>
            <w:r w:rsidRPr="00A01A96">
              <w:rPr>
                <w:rFonts w:ascii="Times New Roman" w:hAnsi="Times New Roman" w:cs="Times New Roman"/>
                <w:szCs w:val="24"/>
              </w:rPr>
              <w:t>складає речення, короткі тексти за опорними словами або за навідними питаннями.</w:t>
            </w:r>
          </w:p>
        </w:tc>
        <w:tc>
          <w:tcPr>
            <w:tcW w:w="2508" w:type="pct"/>
            <w:gridSpan w:val="2"/>
            <w:shd w:val="clear" w:color="auto" w:fill="FFFFFF" w:themeFill="background1"/>
          </w:tcPr>
          <w:p w:rsidR="00B2329C" w:rsidRPr="00A01A96" w:rsidRDefault="007125AC" w:rsidP="00693298">
            <w:pPr>
              <w:pStyle w:val="XHead1"/>
              <w:shd w:val="clear" w:color="auto" w:fill="FFFFFF" w:themeFill="background1"/>
              <w:spacing w:line="276" w:lineRule="auto"/>
              <w:jc w:val="both"/>
              <w:rPr>
                <w:rFonts w:ascii="Times New Roman" w:hAnsi="Times New Roman" w:cs="Times New Roman"/>
                <w:b/>
                <w:szCs w:val="24"/>
              </w:rPr>
            </w:pPr>
            <w:r w:rsidRPr="00A01A96">
              <w:rPr>
                <w:rFonts w:ascii="Times New Roman" w:hAnsi="Times New Roman" w:cs="Times New Roman"/>
                <w:b/>
                <w:szCs w:val="24"/>
              </w:rPr>
              <w:t>Говоріння (діалогічне та монологічне мовлення):</w:t>
            </w:r>
          </w:p>
          <w:p w:rsidR="00A21C3D" w:rsidRDefault="007125AC" w:rsidP="00A21C3D">
            <w:pPr>
              <w:pStyle w:val="XHead1"/>
              <w:shd w:val="clear" w:color="auto" w:fill="FFFFFF" w:themeFill="background1"/>
              <w:spacing w:line="276" w:lineRule="auto"/>
              <w:ind w:firstLine="245"/>
              <w:jc w:val="both"/>
              <w:rPr>
                <w:rFonts w:ascii="Times New Roman" w:hAnsi="Times New Roman" w:cs="Times New Roman"/>
                <w:szCs w:val="24"/>
              </w:rPr>
            </w:pPr>
            <w:r w:rsidRPr="00A01A96">
              <w:rPr>
                <w:rFonts w:ascii="Times New Roman" w:hAnsi="Times New Roman" w:cs="Times New Roman"/>
                <w:szCs w:val="24"/>
              </w:rPr>
              <w:t>практичне оволодіння діалогічною формою мовлення (репліка в діалозі: звертання, привітання, прощання, вибачення, подяка, побажання, питання, прохання, знайомство, поздоровлення, запрошення, згода, відмова тощо),етикетними нормами культури спілкування.</w:t>
            </w:r>
          </w:p>
          <w:p w:rsidR="00A21C3D" w:rsidRPr="00A21C3D" w:rsidRDefault="007125AC" w:rsidP="00A21C3D">
            <w:pPr>
              <w:pStyle w:val="XHead1"/>
              <w:shd w:val="clear" w:color="auto" w:fill="FFFFFF" w:themeFill="background1"/>
              <w:spacing w:line="276" w:lineRule="auto"/>
              <w:ind w:firstLine="245"/>
              <w:jc w:val="both"/>
              <w:rPr>
                <w:rFonts w:ascii="Times New Roman" w:hAnsi="Times New Roman" w:cs="Times New Roman"/>
                <w:szCs w:val="24"/>
              </w:rPr>
            </w:pPr>
            <w:r w:rsidRPr="00A01A96">
              <w:rPr>
                <w:rFonts w:ascii="Times New Roman" w:hAnsi="Times New Roman" w:cs="Times New Roman"/>
                <w:szCs w:val="24"/>
              </w:rPr>
              <w:t>Формування мовленнєвих навичок говоріння літературною мово</w:t>
            </w:r>
            <w:r w:rsidR="00A21C3D">
              <w:rPr>
                <w:rFonts w:ascii="Times New Roman" w:hAnsi="Times New Roman" w:cs="Times New Roman"/>
                <w:szCs w:val="24"/>
              </w:rPr>
              <w:t>ю</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Збагачення словникового запасу учнів і використання окреслених темою груп слів в усному мовленні:</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за допомогою натуральної або картинної наочності;</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через додаткові пояснення рідною говіркою або українською мовою;</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повторювання слів та словосполучень, запропоновані вчителем.</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b/>
                <w:szCs w:val="24"/>
              </w:rPr>
            </w:pPr>
            <w:r w:rsidRPr="00A01A96">
              <w:rPr>
                <w:rFonts w:ascii="Times New Roman" w:hAnsi="Times New Roman" w:cs="Times New Roman"/>
                <w:b/>
                <w:spacing w:val="-2"/>
                <w:szCs w:val="24"/>
              </w:rPr>
              <w:t>Діалогічне мовлення учнів</w:t>
            </w:r>
            <w:r w:rsidRPr="00A01A96">
              <w:rPr>
                <w:rFonts w:ascii="Times New Roman" w:hAnsi="Times New Roman" w:cs="Times New Roman"/>
                <w:b/>
                <w:szCs w:val="24"/>
              </w:rPr>
              <w:t>:</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складання усних (елементарних) діалогів за схемою “запитання – відповідь” (за зразком, за темою, на основі власного мовного досвіду).</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b/>
                <w:szCs w:val="24"/>
              </w:rPr>
            </w:pPr>
            <w:r w:rsidRPr="00A01A96">
              <w:rPr>
                <w:rFonts w:ascii="Times New Roman" w:hAnsi="Times New Roman" w:cs="Times New Roman"/>
                <w:b/>
                <w:spacing w:val="-22"/>
                <w:szCs w:val="24"/>
              </w:rPr>
              <w:t>Мо</w:t>
            </w:r>
            <w:r w:rsidR="0003216D" w:rsidRPr="00A01A96">
              <w:rPr>
                <w:rFonts w:ascii="Times New Roman" w:hAnsi="Times New Roman" w:cs="Times New Roman"/>
                <w:b/>
                <w:spacing w:val="-22"/>
                <w:szCs w:val="24"/>
              </w:rPr>
              <w:t>н</w:t>
            </w:r>
            <w:r w:rsidRPr="00A01A96">
              <w:rPr>
                <w:rFonts w:ascii="Times New Roman" w:hAnsi="Times New Roman" w:cs="Times New Roman"/>
                <w:b/>
                <w:spacing w:val="-22"/>
                <w:szCs w:val="24"/>
              </w:rPr>
              <w:t>ологічне мовлення</w:t>
            </w:r>
            <w:r w:rsidRPr="00A01A96">
              <w:rPr>
                <w:rFonts w:ascii="Times New Roman" w:hAnsi="Times New Roman" w:cs="Times New Roman"/>
                <w:b/>
                <w:szCs w:val="24"/>
              </w:rPr>
              <w:t xml:space="preserve"> учнів:</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 укладання простих речень за зразком або самостійно (усно);</w:t>
            </w:r>
          </w:p>
          <w:p w:rsidR="007125AC" w:rsidRPr="00A01A96" w:rsidRDefault="007125AC" w:rsidP="00A21C3D">
            <w:pPr>
              <w:pStyle w:val="XBody1"/>
              <w:shd w:val="clear" w:color="auto" w:fill="FFFFFF" w:themeFill="background1"/>
              <w:spacing w:line="276" w:lineRule="auto"/>
              <w:ind w:firstLine="245"/>
              <w:rPr>
                <w:rFonts w:ascii="Times New Roman" w:hAnsi="Times New Roman" w:cs="Times New Roman"/>
                <w:szCs w:val="24"/>
              </w:rPr>
            </w:pPr>
            <w:r w:rsidRPr="00A01A96">
              <w:rPr>
                <w:rFonts w:ascii="Times New Roman" w:hAnsi="Times New Roman" w:cs="Times New Roman"/>
                <w:szCs w:val="24"/>
              </w:rPr>
              <w:t>– укладання усних коротких розповідей та оповідань (за сюжетним малюнком, на основі власних спостережень).</w:t>
            </w:r>
          </w:p>
        </w:tc>
      </w:tr>
      <w:tr w:rsidR="00A364C0" w:rsidRPr="00A01A96"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7125AC" w:rsidRPr="00A21C3D" w:rsidRDefault="00A21C3D" w:rsidP="00A21C3D">
            <w:pPr>
              <w:pStyle w:val="XBody1"/>
              <w:shd w:val="clear" w:color="auto" w:fill="FFFFFF" w:themeFill="background1"/>
              <w:spacing w:line="240" w:lineRule="auto"/>
              <w:rPr>
                <w:rFonts w:ascii="Times New Roman" w:hAnsi="Times New Roman" w:cs="Times New Roman"/>
                <w:b/>
                <w:szCs w:val="24"/>
              </w:rPr>
            </w:pPr>
            <w:r w:rsidRPr="00A01A96">
              <w:rPr>
                <w:rFonts w:ascii="Times New Roman" w:hAnsi="Times New Roman" w:cs="Times New Roman"/>
                <w:b/>
                <w:szCs w:val="24"/>
              </w:rPr>
              <w:t>Учень</w:t>
            </w:r>
            <w:r w:rsidRPr="00A01A96">
              <w:rPr>
                <w:rFonts w:ascii="Times New Roman" w:hAnsi="Times New Roman" w:cs="Times New Roman"/>
                <w:b/>
                <w:szCs w:val="24"/>
                <w:lang w:val="ru-RU"/>
              </w:rPr>
              <w:t>/</w:t>
            </w:r>
            <w:r w:rsidRPr="00A01A96">
              <w:rPr>
                <w:rFonts w:ascii="Times New Roman" w:hAnsi="Times New Roman" w:cs="Times New Roman"/>
                <w:b/>
                <w:szCs w:val="24"/>
              </w:rPr>
              <w:t>учениця:</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має початкові знання про болгарську усну народну творчість − загадки (3–4), скоромовки, лічилки (1–2), прислів’я (3–4), народні казки (2-3),  вірші (4–5);</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 xml:space="preserve">знає тематичні групи слів, що відображають </w:t>
            </w:r>
            <w:proofErr w:type="spellStart"/>
            <w:r w:rsidRPr="00A01A96">
              <w:rPr>
                <w:spacing w:val="-8"/>
                <w:sz w:val="24"/>
                <w:szCs w:val="24"/>
                <w:lang w:val="uk-UA" w:eastAsia="ar-SA"/>
              </w:rPr>
              <w:t>особливости</w:t>
            </w:r>
            <w:proofErr w:type="spellEnd"/>
            <w:r w:rsidRPr="00A01A96">
              <w:rPr>
                <w:spacing w:val="-8"/>
                <w:sz w:val="24"/>
                <w:szCs w:val="24"/>
                <w:lang w:val="uk-UA" w:eastAsia="ar-SA"/>
              </w:rPr>
              <w:t xml:space="preserve"> культури болгар в Україні і Болгарії (назви комплектів шкільного прилад</w:t>
            </w:r>
            <w:r w:rsidRPr="00A01A96">
              <w:rPr>
                <w:spacing w:val="-8"/>
                <w:sz w:val="24"/>
                <w:szCs w:val="24"/>
                <w:lang w:val="uk-UA" w:eastAsia="ar-SA"/>
              </w:rPr>
              <w:softHyphen/>
              <w:t>дя, доби, тижня, пір року, іграшок, кольорів, овочів і фруктів, свійських та диких тварин i птахів, частин тіла людини, назви їжі та посуду);</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знає основні болгарські свята (Різдво, Новий рік, Великдень) і звичаї, з ними пов’язані;</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шанобливо ставиться до інших національних культур;</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поважає болгарські народні і сімейні традиції;</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має початкові знання про твори болгарської дитячої літератури та їх авторів;</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має початкові знання про Болгарію та її столицю Софію;</w:t>
            </w:r>
          </w:p>
          <w:p w:rsidR="007125AC" w:rsidRPr="00A01A96" w:rsidRDefault="007125AC" w:rsidP="00A21C3D">
            <w:pPr>
              <w:shd w:val="clear" w:color="auto" w:fill="FFFFFF" w:themeFill="background1"/>
              <w:tabs>
                <w:tab w:val="left" w:pos="0"/>
                <w:tab w:val="num" w:pos="406"/>
              </w:tabs>
              <w:suppressAutoHyphens/>
              <w:spacing w:line="276" w:lineRule="auto"/>
              <w:ind w:firstLine="284"/>
              <w:rPr>
                <w:spacing w:val="-8"/>
                <w:sz w:val="24"/>
                <w:szCs w:val="24"/>
                <w:lang w:val="uk-UA" w:eastAsia="ar-SA"/>
              </w:rPr>
            </w:pPr>
            <w:r w:rsidRPr="00A01A96">
              <w:rPr>
                <w:spacing w:val="-8"/>
                <w:sz w:val="24"/>
                <w:szCs w:val="24"/>
                <w:lang w:val="uk-UA" w:eastAsia="ar-SA"/>
              </w:rPr>
              <w:t>вміє використовувати набуті знання  в різних ситуаціях.</w:t>
            </w:r>
          </w:p>
          <w:p w:rsidR="007125AC" w:rsidRPr="00A01A96" w:rsidRDefault="007125AC" w:rsidP="005D764B">
            <w:pPr>
              <w:shd w:val="clear" w:color="auto" w:fill="FFFFFF" w:themeFill="background1"/>
              <w:tabs>
                <w:tab w:val="left" w:pos="190"/>
              </w:tabs>
              <w:suppressAutoHyphens/>
              <w:spacing w:line="276" w:lineRule="auto"/>
              <w:ind w:left="190"/>
              <w:rPr>
                <w:spacing w:val="-8"/>
                <w:sz w:val="24"/>
                <w:szCs w:val="24"/>
                <w:lang w:val="uk-UA" w:eastAsia="ar-SA"/>
              </w:rPr>
            </w:pP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7125AC" w:rsidRPr="00A21C3D" w:rsidRDefault="007125AC" w:rsidP="005D764B">
            <w:pPr>
              <w:shd w:val="clear" w:color="auto" w:fill="FFFFFF" w:themeFill="background1"/>
              <w:suppressAutoHyphens/>
              <w:spacing w:line="276" w:lineRule="auto"/>
              <w:rPr>
                <w:b/>
                <w:i/>
                <w:iCs/>
                <w:sz w:val="24"/>
                <w:szCs w:val="24"/>
                <w:lang w:val="uk-UA" w:eastAsia="ar-SA"/>
              </w:rPr>
            </w:pPr>
            <w:r w:rsidRPr="00A01A96">
              <w:rPr>
                <w:b/>
                <w:sz w:val="24"/>
                <w:szCs w:val="24"/>
                <w:lang w:val="uk-UA"/>
              </w:rPr>
              <w:t>Аналіз та інтерпретація (розкриття змісту) почутого:</w:t>
            </w:r>
          </w:p>
          <w:p w:rsidR="007125AC" w:rsidRPr="00A01A96" w:rsidRDefault="007125AC" w:rsidP="0003216D">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w:t>
            </w:r>
            <w:r w:rsidRPr="00A01A96">
              <w:rPr>
                <w:i/>
                <w:iCs/>
                <w:sz w:val="24"/>
                <w:szCs w:val="24"/>
                <w:lang w:val="uk-UA" w:eastAsia="ar-SA"/>
              </w:rPr>
              <w:tab/>
            </w:r>
            <w:r w:rsidRPr="00A01A96">
              <w:rPr>
                <w:sz w:val="24"/>
                <w:szCs w:val="24"/>
                <w:lang w:val="uk-UA" w:eastAsia="ar-SA"/>
              </w:rPr>
              <w:t>Усна народна творчість (загадки,</w:t>
            </w:r>
            <w:r w:rsidR="0003216D" w:rsidRPr="00A01A96">
              <w:rPr>
                <w:sz w:val="24"/>
                <w:szCs w:val="24"/>
                <w:lang w:val="uk-UA" w:eastAsia="ar-SA"/>
              </w:rPr>
              <w:t xml:space="preserve"> скоромовки, лічилки, при</w:t>
            </w:r>
            <w:r w:rsidRPr="00A01A96">
              <w:rPr>
                <w:sz w:val="24"/>
                <w:szCs w:val="24"/>
                <w:lang w:val="uk-UA" w:eastAsia="ar-SA"/>
              </w:rPr>
              <w:t>слів’я, народні казки, вірші, присвячені народним звичаям).</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2.</w:t>
            </w:r>
            <w:r w:rsidRPr="00A01A96">
              <w:rPr>
                <w:sz w:val="24"/>
                <w:szCs w:val="24"/>
                <w:lang w:val="uk-UA" w:eastAsia="ar-SA"/>
              </w:rPr>
              <w:tab/>
              <w:t>Наша школа, наш клас. Шкільне приладдя.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3.</w:t>
            </w:r>
            <w:r w:rsidRPr="00A01A96">
              <w:rPr>
                <w:sz w:val="24"/>
                <w:szCs w:val="24"/>
                <w:lang w:val="uk-UA" w:eastAsia="ar-SA"/>
              </w:rPr>
              <w:tab/>
              <w:t>Доба. Тиждень, дні тижня. Пори року. Місяці.</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4.</w:t>
            </w:r>
            <w:r w:rsidRPr="00A01A96">
              <w:rPr>
                <w:sz w:val="24"/>
                <w:szCs w:val="24"/>
                <w:lang w:val="uk-UA" w:eastAsia="ar-SA"/>
              </w:rPr>
              <w:tab/>
              <w:t>Мовленнєвий етикет: вітання, знайомство, ввічливі слова, їх ужи</w:t>
            </w:r>
            <w:r w:rsidRPr="00A01A96">
              <w:rPr>
                <w:sz w:val="24"/>
                <w:szCs w:val="24"/>
                <w:lang w:val="uk-UA" w:eastAsia="ar-SA"/>
              </w:rPr>
              <w:softHyphen/>
              <w:t>вання в різних комунікативних ситуаціях.</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5.</w:t>
            </w:r>
            <w:r w:rsidRPr="00A01A96">
              <w:rPr>
                <w:sz w:val="24"/>
                <w:szCs w:val="24"/>
                <w:lang w:val="uk-UA" w:eastAsia="ar-SA"/>
              </w:rPr>
              <w:tab/>
              <w:t>Дитячі ігри та забави. Улюблені іграшки.</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6.</w:t>
            </w:r>
            <w:r w:rsidRPr="00A01A96">
              <w:rPr>
                <w:sz w:val="24"/>
                <w:szCs w:val="24"/>
                <w:lang w:val="uk-UA" w:eastAsia="ar-SA"/>
              </w:rPr>
              <w:tab/>
              <w:t>Природа восени. Кольори. Фрукти та овочі. Свійські й дикі тварини та птахи.</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7.</w:t>
            </w:r>
            <w:r w:rsidRPr="00A01A96">
              <w:rPr>
                <w:sz w:val="24"/>
                <w:szCs w:val="24"/>
                <w:lang w:val="uk-UA" w:eastAsia="ar-SA"/>
              </w:rPr>
              <w:tab/>
              <w:t>Моя родина. Людина, будова тіла людини. Одяг, взуття. Мій день. Гігієна.</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8.</w:t>
            </w:r>
            <w:r w:rsidRPr="00A01A96">
              <w:rPr>
                <w:sz w:val="24"/>
                <w:szCs w:val="24"/>
                <w:lang w:val="uk-UA" w:eastAsia="ar-SA"/>
              </w:rPr>
              <w:tab/>
              <w:t>Зима. Природа взимку. Зимові свята і розваги. Народні традиції (Різдво, Новий рік).</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9.</w:t>
            </w:r>
            <w:r w:rsidRPr="00A01A96">
              <w:rPr>
                <w:sz w:val="24"/>
                <w:szCs w:val="24"/>
                <w:lang w:val="uk-UA" w:eastAsia="ar-SA"/>
              </w:rPr>
              <w:tab/>
              <w:t>Місто, село.</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10.</w:t>
            </w:r>
            <w:r w:rsidRPr="00A01A96">
              <w:rPr>
                <w:sz w:val="24"/>
                <w:szCs w:val="24"/>
                <w:lang w:val="uk-UA" w:eastAsia="ar-SA"/>
              </w:rPr>
              <w:tab/>
              <w:t>Наша оселя (дім, квартира).</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11.</w:t>
            </w:r>
            <w:r w:rsidRPr="00A01A96">
              <w:rPr>
                <w:sz w:val="24"/>
                <w:szCs w:val="24"/>
                <w:lang w:val="uk-UA" w:eastAsia="ar-SA"/>
              </w:rPr>
              <w:tab/>
              <w:t>Посуд. Їжа.</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12.</w:t>
            </w:r>
            <w:r w:rsidRPr="00A01A96">
              <w:rPr>
                <w:sz w:val="24"/>
                <w:szCs w:val="24"/>
                <w:lang w:val="uk-UA" w:eastAsia="ar-SA"/>
              </w:rPr>
              <w:tab/>
              <w:t xml:space="preserve">Книга – джерело знань. Болгарська література для дітей. Твори Івана Вазова, </w:t>
            </w:r>
            <w:proofErr w:type="spellStart"/>
            <w:r w:rsidRPr="00A01A96">
              <w:rPr>
                <w:sz w:val="24"/>
                <w:szCs w:val="24"/>
                <w:lang w:val="uk-UA" w:eastAsia="ar-SA"/>
              </w:rPr>
              <w:t>Чичо</w:t>
            </w:r>
            <w:proofErr w:type="spellEnd"/>
            <w:r w:rsidRPr="00A01A96">
              <w:rPr>
                <w:sz w:val="24"/>
                <w:szCs w:val="24"/>
                <w:lang w:val="uk-UA" w:eastAsia="ar-SA"/>
              </w:rPr>
              <w:t xml:space="preserve"> Стояна, Рана </w:t>
            </w:r>
            <w:proofErr w:type="spellStart"/>
            <w:r w:rsidRPr="00A01A96">
              <w:rPr>
                <w:sz w:val="24"/>
                <w:szCs w:val="24"/>
                <w:lang w:val="uk-UA" w:eastAsia="ar-SA"/>
              </w:rPr>
              <w:t>Босілека</w:t>
            </w:r>
            <w:proofErr w:type="spellEnd"/>
            <w:r w:rsidRPr="00A01A96">
              <w:rPr>
                <w:sz w:val="24"/>
                <w:szCs w:val="24"/>
                <w:lang w:val="uk-UA" w:eastAsia="ar-SA"/>
              </w:rPr>
              <w:t xml:space="preserve">, Еліна </w:t>
            </w:r>
            <w:proofErr w:type="spellStart"/>
            <w:r w:rsidRPr="00A01A96">
              <w:rPr>
                <w:sz w:val="24"/>
                <w:szCs w:val="24"/>
                <w:lang w:val="uk-UA" w:eastAsia="ar-SA"/>
              </w:rPr>
              <w:t>Пєліна</w:t>
            </w:r>
            <w:proofErr w:type="spellEnd"/>
            <w:r w:rsidRPr="00A01A96">
              <w:rPr>
                <w:sz w:val="24"/>
                <w:szCs w:val="24"/>
                <w:lang w:val="uk-UA" w:eastAsia="ar-SA"/>
              </w:rPr>
              <w:t xml:space="preserve">, Ангела </w:t>
            </w:r>
            <w:proofErr w:type="spellStart"/>
            <w:r w:rsidRPr="00A01A96">
              <w:rPr>
                <w:sz w:val="24"/>
                <w:szCs w:val="24"/>
                <w:lang w:val="uk-UA" w:eastAsia="ar-SA"/>
              </w:rPr>
              <w:t>Каралійчева</w:t>
            </w:r>
            <w:proofErr w:type="spellEnd"/>
            <w:r w:rsidRPr="00A01A96">
              <w:rPr>
                <w:sz w:val="24"/>
                <w:szCs w:val="24"/>
                <w:lang w:val="uk-UA" w:eastAsia="ar-SA"/>
              </w:rPr>
              <w:t xml:space="preserve">, </w:t>
            </w:r>
            <w:proofErr w:type="spellStart"/>
            <w:r w:rsidRPr="00A01A96">
              <w:rPr>
                <w:sz w:val="24"/>
                <w:szCs w:val="24"/>
                <w:lang w:val="uk-UA" w:eastAsia="ar-SA"/>
              </w:rPr>
              <w:t>Асена</w:t>
            </w:r>
            <w:proofErr w:type="spellEnd"/>
            <w:r w:rsidRPr="00A01A96">
              <w:rPr>
                <w:sz w:val="24"/>
                <w:szCs w:val="24"/>
                <w:lang w:val="uk-UA" w:eastAsia="ar-SA"/>
              </w:rPr>
              <w:t xml:space="preserve"> </w:t>
            </w:r>
            <w:proofErr w:type="spellStart"/>
            <w:r w:rsidRPr="00A01A96">
              <w:rPr>
                <w:sz w:val="24"/>
                <w:szCs w:val="24"/>
                <w:lang w:val="uk-UA" w:eastAsia="ar-SA"/>
              </w:rPr>
              <w:t>Разцветнікова</w:t>
            </w:r>
            <w:proofErr w:type="spellEnd"/>
            <w:r w:rsidRPr="00A01A96">
              <w:rPr>
                <w:sz w:val="24"/>
                <w:szCs w:val="24"/>
                <w:lang w:val="uk-UA" w:eastAsia="ar-SA"/>
              </w:rPr>
              <w:t xml:space="preserve"> та ін. (Народні та авторські казки, вірші, пісні та ін.) – за вибором учителя.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13.</w:t>
            </w:r>
            <w:r w:rsidRPr="00A01A96">
              <w:rPr>
                <w:sz w:val="24"/>
                <w:szCs w:val="24"/>
                <w:lang w:val="uk-UA" w:eastAsia="ar-SA"/>
              </w:rPr>
              <w:tab/>
              <w:t>Болгарія та її столиця Софія.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14.</w:t>
            </w:r>
            <w:r w:rsidRPr="00A01A96">
              <w:rPr>
                <w:sz w:val="24"/>
                <w:szCs w:val="24"/>
                <w:lang w:val="uk-UA" w:eastAsia="ar-SA"/>
              </w:rPr>
              <w:tab/>
              <w:t>Природа навесні. Великдень. Весняні народні традиції.</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15.</w:t>
            </w:r>
            <w:r w:rsidRPr="00A01A96">
              <w:rPr>
                <w:sz w:val="24"/>
                <w:szCs w:val="24"/>
                <w:lang w:val="uk-UA" w:eastAsia="ar-SA"/>
              </w:rPr>
              <w:tab/>
              <w:t>Мої батьки.</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16.</w:t>
            </w:r>
            <w:r w:rsidRPr="00A01A96">
              <w:rPr>
                <w:sz w:val="24"/>
                <w:szCs w:val="24"/>
                <w:lang w:val="uk-UA" w:eastAsia="ar-SA"/>
              </w:rPr>
              <w:tab/>
              <w:t>Природа влітку. Канікули.</w:t>
            </w:r>
          </w:p>
        </w:tc>
      </w:tr>
      <w:tr w:rsidR="00FD04E5" w:rsidRPr="00A01A96" w:rsidTr="00FD04E5">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5000" w:type="pct"/>
            <w:gridSpan w:val="4"/>
            <w:tcBorders>
              <w:top w:val="single" w:sz="4" w:space="0" w:color="808080"/>
              <w:left w:val="single" w:sz="4" w:space="0" w:color="808080"/>
              <w:bottom w:val="single" w:sz="4" w:space="0" w:color="808080"/>
              <w:right w:val="single" w:sz="8" w:space="0" w:color="808080"/>
            </w:tcBorders>
            <w:shd w:val="clear" w:color="auto" w:fill="FFFFFF" w:themeFill="background1"/>
          </w:tcPr>
          <w:p w:rsidR="00FD04E5" w:rsidRPr="00A01A96" w:rsidRDefault="00FD04E5" w:rsidP="00FD04E5">
            <w:pPr>
              <w:shd w:val="clear" w:color="auto" w:fill="FFFFFF" w:themeFill="background1"/>
              <w:suppressAutoHyphens/>
              <w:spacing w:line="276" w:lineRule="auto"/>
              <w:jc w:val="center"/>
              <w:rPr>
                <w:b/>
                <w:sz w:val="24"/>
                <w:szCs w:val="24"/>
                <w:lang w:val="uk-UA"/>
              </w:rPr>
            </w:pPr>
            <w:r w:rsidRPr="00A21C3D">
              <w:rPr>
                <w:b/>
                <w:sz w:val="24"/>
                <w:szCs w:val="24"/>
                <w:lang w:val="uk-UA"/>
              </w:rPr>
              <w:t>Змістова лінія «Досліджуємо медіа»</w:t>
            </w:r>
          </w:p>
        </w:tc>
      </w:tr>
      <w:tr w:rsidR="00FD04E5" w:rsidRPr="00A01A96"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5720A6" w:rsidRDefault="00FD04E5" w:rsidP="00D53C24">
            <w:pPr>
              <w:shd w:val="clear" w:color="auto" w:fill="FFFFFF" w:themeFill="background1"/>
              <w:autoSpaceDE/>
              <w:autoSpaceDN/>
              <w:spacing w:line="276" w:lineRule="auto"/>
              <w:ind w:firstLine="284"/>
              <w:jc w:val="center"/>
              <w:rPr>
                <w:b/>
                <w:sz w:val="24"/>
                <w:szCs w:val="24"/>
                <w:lang w:val="uk-UA" w:eastAsia="ru-RU"/>
              </w:rPr>
            </w:pPr>
            <w:r w:rsidRPr="005720A6">
              <w:rPr>
                <w:b/>
                <w:sz w:val="24"/>
                <w:szCs w:val="24"/>
                <w:lang w:val="uk-UA" w:eastAsia="ru-RU"/>
              </w:rPr>
              <w:t>Очікувані результати</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5720A6" w:rsidRDefault="00FD04E5" w:rsidP="00D53C24">
            <w:pPr>
              <w:shd w:val="clear" w:color="auto" w:fill="FFFFFF" w:themeFill="background1"/>
              <w:autoSpaceDE/>
              <w:autoSpaceDN/>
              <w:spacing w:after="200" w:line="276" w:lineRule="auto"/>
              <w:jc w:val="center"/>
              <w:rPr>
                <w:rFonts w:eastAsia="Calibri"/>
                <w:b/>
                <w:sz w:val="24"/>
                <w:szCs w:val="24"/>
                <w:lang w:val="uk-UA"/>
              </w:rPr>
            </w:pPr>
            <w:r w:rsidRPr="005720A6">
              <w:rPr>
                <w:rFonts w:eastAsia="Calibri"/>
                <w:b/>
                <w:sz w:val="24"/>
                <w:szCs w:val="24"/>
                <w:lang w:val="uk-UA"/>
              </w:rPr>
              <w:t>Зміст навчання</w:t>
            </w:r>
          </w:p>
        </w:tc>
      </w:tr>
      <w:tr w:rsidR="00FD04E5" w:rsidRPr="004A2417"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21C3D" w:rsidRDefault="00FD04E5" w:rsidP="00D53C24">
            <w:pPr>
              <w:pStyle w:val="XBody1"/>
              <w:shd w:val="clear" w:color="auto" w:fill="FFFFFF" w:themeFill="background1"/>
              <w:spacing w:line="240" w:lineRule="auto"/>
              <w:rPr>
                <w:rFonts w:ascii="Times New Roman" w:hAnsi="Times New Roman" w:cs="Times New Roman"/>
                <w:b/>
                <w:szCs w:val="24"/>
              </w:rPr>
            </w:pPr>
            <w:r w:rsidRPr="00A01A96">
              <w:rPr>
                <w:rFonts w:ascii="Times New Roman" w:hAnsi="Times New Roman" w:cs="Times New Roman"/>
                <w:b/>
                <w:szCs w:val="24"/>
              </w:rPr>
              <w:t>Учень</w:t>
            </w:r>
            <w:r w:rsidRPr="00A01A96">
              <w:rPr>
                <w:rFonts w:ascii="Times New Roman" w:hAnsi="Times New Roman" w:cs="Times New Roman"/>
                <w:b/>
                <w:szCs w:val="24"/>
                <w:lang w:val="ru-RU"/>
              </w:rPr>
              <w:t>/</w:t>
            </w:r>
            <w:r w:rsidRPr="00A01A96">
              <w:rPr>
                <w:rFonts w:ascii="Times New Roman" w:hAnsi="Times New Roman" w:cs="Times New Roman"/>
                <w:b/>
                <w:szCs w:val="24"/>
              </w:rPr>
              <w:t>учениця:</w:t>
            </w:r>
          </w:p>
          <w:p w:rsidR="00FD04E5" w:rsidRPr="00A01A96" w:rsidRDefault="00FD04E5" w:rsidP="00D53C24">
            <w:pPr>
              <w:shd w:val="clear" w:color="auto" w:fill="FFFFFF" w:themeFill="background1"/>
              <w:autoSpaceDE/>
              <w:autoSpaceDN/>
              <w:spacing w:line="276" w:lineRule="auto"/>
              <w:rPr>
                <w:sz w:val="24"/>
                <w:szCs w:val="24"/>
                <w:lang w:val="uk-UA" w:eastAsia="ru-RU"/>
              </w:rPr>
            </w:pPr>
            <w:r w:rsidRPr="00A01A96">
              <w:rPr>
                <w:sz w:val="24"/>
                <w:szCs w:val="24"/>
                <w:lang w:val="uk-UA" w:eastAsia="ru-RU"/>
              </w:rPr>
              <w:t>сприймає прості медіапродукти (комікси, дитячі мультфільми, фільми тощо);</w:t>
            </w:r>
          </w:p>
          <w:p w:rsidR="00FD04E5" w:rsidRPr="00A01A96" w:rsidRDefault="00FD04E5" w:rsidP="00D53C24">
            <w:pPr>
              <w:shd w:val="clear" w:color="auto" w:fill="FFFFFF" w:themeFill="background1"/>
              <w:autoSpaceDE/>
              <w:autoSpaceDN/>
              <w:spacing w:line="276" w:lineRule="auto"/>
              <w:rPr>
                <w:sz w:val="24"/>
                <w:szCs w:val="24"/>
                <w:lang w:val="uk-UA" w:eastAsia="ru-RU"/>
              </w:rPr>
            </w:pPr>
            <w:r w:rsidRPr="00A01A96">
              <w:rPr>
                <w:sz w:val="24"/>
                <w:szCs w:val="24"/>
                <w:lang w:val="uk-UA" w:eastAsia="ru-RU"/>
              </w:rPr>
              <w:t xml:space="preserve">бере участь в обговоренні змісту </w:t>
            </w:r>
            <w:proofErr w:type="spellStart"/>
            <w:r w:rsidRPr="00A01A96">
              <w:rPr>
                <w:sz w:val="24"/>
                <w:szCs w:val="24"/>
                <w:lang w:val="uk-UA" w:eastAsia="ru-RU"/>
              </w:rPr>
              <w:t>медіапродуктів</w:t>
            </w:r>
            <w:proofErr w:type="spellEnd"/>
            <w:r w:rsidRPr="00A01A96">
              <w:rPr>
                <w:sz w:val="24"/>
                <w:szCs w:val="24"/>
                <w:lang w:val="uk-UA" w:eastAsia="ru-RU"/>
              </w:rPr>
              <w:t>;</w:t>
            </w:r>
          </w:p>
          <w:p w:rsidR="00FD04E5" w:rsidRPr="00A01A96" w:rsidRDefault="00FD04E5" w:rsidP="00D53C24">
            <w:pPr>
              <w:shd w:val="clear" w:color="auto" w:fill="FFFFFF" w:themeFill="background1"/>
              <w:autoSpaceDE/>
              <w:autoSpaceDN/>
              <w:spacing w:line="276" w:lineRule="auto"/>
              <w:rPr>
                <w:b/>
                <w:sz w:val="24"/>
                <w:szCs w:val="24"/>
                <w:lang w:val="uk-UA" w:eastAsia="ru-RU"/>
              </w:rPr>
            </w:pPr>
            <w:r w:rsidRPr="00A01A96">
              <w:rPr>
                <w:sz w:val="24"/>
                <w:szCs w:val="24"/>
                <w:lang w:val="uk-UA" w:eastAsia="ru-RU"/>
              </w:rPr>
              <w:t xml:space="preserve">висловлює свої думки й почуття з приводу перегляду простих </w:t>
            </w:r>
            <w:proofErr w:type="spellStart"/>
            <w:r w:rsidRPr="00A01A96">
              <w:rPr>
                <w:sz w:val="24"/>
                <w:szCs w:val="24"/>
                <w:lang w:val="uk-UA" w:eastAsia="ru-RU"/>
              </w:rPr>
              <w:t>медіапродуктів</w:t>
            </w:r>
            <w:proofErr w:type="spellEnd"/>
            <w:r w:rsidRPr="00A01A96">
              <w:rPr>
                <w:sz w:val="24"/>
                <w:szCs w:val="24"/>
                <w:lang w:val="uk-UA" w:eastAsia="ru-RU"/>
              </w:rPr>
              <w:t>.</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shd w:val="clear" w:color="auto" w:fill="FFFFFF" w:themeFill="background1"/>
              <w:autoSpaceDE/>
              <w:autoSpaceDN/>
              <w:rPr>
                <w:rFonts w:eastAsia="Calibri"/>
                <w:sz w:val="24"/>
                <w:szCs w:val="24"/>
                <w:lang w:val="uk-UA"/>
              </w:rPr>
            </w:pPr>
            <w:r w:rsidRPr="00A01A96">
              <w:rPr>
                <w:rFonts w:eastAsia="Calibri"/>
                <w:b/>
                <w:sz w:val="24"/>
                <w:szCs w:val="24"/>
                <w:lang w:val="uk-UA"/>
              </w:rPr>
              <w:t>Уявлення про медіа</w:t>
            </w:r>
            <w:r w:rsidRPr="00A01A96">
              <w:rPr>
                <w:rFonts w:eastAsia="Calibri"/>
                <w:sz w:val="24"/>
                <w:szCs w:val="24"/>
                <w:lang w:val="uk-UA"/>
              </w:rPr>
              <w:t xml:space="preserve"> (призначення (мета) і цільова аудиторія (Хто буде це дивитися / слухати? Чому?); правдива і неправдива інформація). </w:t>
            </w:r>
          </w:p>
          <w:p w:rsidR="00FD04E5" w:rsidRPr="00A01A96" w:rsidRDefault="00FD04E5" w:rsidP="00D53C24">
            <w:pPr>
              <w:shd w:val="clear" w:color="auto" w:fill="FFFFFF" w:themeFill="background1"/>
              <w:autoSpaceDE/>
              <w:autoSpaceDN/>
              <w:rPr>
                <w:rFonts w:eastAsia="Calibri"/>
                <w:sz w:val="24"/>
                <w:szCs w:val="24"/>
                <w:lang w:val="uk-UA"/>
              </w:rPr>
            </w:pPr>
            <w:r w:rsidRPr="00A01A96">
              <w:rPr>
                <w:rFonts w:eastAsia="Calibri"/>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FD04E5" w:rsidRPr="00A01A96" w:rsidRDefault="00FD04E5" w:rsidP="00D53C24">
            <w:pPr>
              <w:shd w:val="clear" w:color="auto" w:fill="FFFFFF" w:themeFill="background1"/>
              <w:rPr>
                <w:rFonts w:eastAsia="Calibri"/>
                <w:sz w:val="24"/>
                <w:szCs w:val="24"/>
                <w:lang w:val="uk-UA"/>
              </w:rPr>
            </w:pPr>
            <w:r w:rsidRPr="00A01A96">
              <w:rPr>
                <w:rFonts w:eastAsia="Calibri"/>
                <w:sz w:val="24"/>
                <w:szCs w:val="24"/>
                <w:lang w:val="uk-UA"/>
              </w:rPr>
              <w:t>Аудіовізуальні медіа (мультфільми,</w:t>
            </w:r>
          </w:p>
          <w:p w:rsidR="00FD04E5" w:rsidRPr="00A01A96" w:rsidRDefault="00FD04E5" w:rsidP="00D53C24">
            <w:pPr>
              <w:shd w:val="clear" w:color="auto" w:fill="FFFFFF" w:themeFill="background1"/>
              <w:rPr>
                <w:sz w:val="24"/>
                <w:szCs w:val="24"/>
                <w:lang w:val="uk-UA" w:eastAsia="ru-RU"/>
              </w:rPr>
            </w:pPr>
            <w:r w:rsidRPr="00A01A96">
              <w:rPr>
                <w:rFonts w:eastAsia="Calibri"/>
                <w:sz w:val="24"/>
                <w:szCs w:val="24"/>
                <w:lang w:val="uk-UA"/>
              </w:rPr>
              <w:t xml:space="preserve"> улюблений герой, колір, звук, музика в мультфільмах, критерії добору мультфільмів для перегляду).</w:t>
            </w:r>
          </w:p>
        </w:tc>
      </w:tr>
      <w:tr w:rsidR="00FD04E5" w:rsidRPr="004A2417" w:rsidTr="00FD04E5">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5000" w:type="pct"/>
            <w:gridSpan w:val="4"/>
            <w:tcBorders>
              <w:top w:val="single" w:sz="4" w:space="0" w:color="808080"/>
              <w:left w:val="single" w:sz="4" w:space="0" w:color="808080"/>
              <w:bottom w:val="single" w:sz="4" w:space="0" w:color="808080"/>
              <w:right w:val="single" w:sz="8" w:space="0" w:color="808080"/>
            </w:tcBorders>
            <w:shd w:val="clear" w:color="auto" w:fill="FFFFFF" w:themeFill="background1"/>
          </w:tcPr>
          <w:p w:rsidR="00FD04E5" w:rsidRPr="00FD04E5" w:rsidRDefault="00FD04E5" w:rsidP="00FD04E5">
            <w:pPr>
              <w:shd w:val="clear" w:color="auto" w:fill="FFFFFF" w:themeFill="background1"/>
              <w:suppressAutoHyphens/>
              <w:spacing w:line="276" w:lineRule="auto"/>
              <w:jc w:val="center"/>
              <w:rPr>
                <w:b/>
                <w:sz w:val="24"/>
                <w:szCs w:val="24"/>
                <w:lang w:val="uk-UA"/>
              </w:rPr>
            </w:pPr>
            <w:r w:rsidRPr="00FD04E5">
              <w:rPr>
                <w:b/>
                <w:sz w:val="24"/>
                <w:szCs w:val="24"/>
                <w:lang w:val="uk-UA"/>
              </w:rPr>
              <w:t>Змістова лінія «Досліджуємо мовні явища»</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SubHeadB"/>
              <w:shd w:val="clear" w:color="auto" w:fill="FFFFFF" w:themeFill="background1"/>
              <w:spacing w:line="276" w:lineRule="auto"/>
              <w:rPr>
                <w:rFonts w:ascii="Times New Roman" w:hAnsi="Times New Roman" w:cs="Times New Roman"/>
                <w:b w:val="0"/>
                <w:bCs w:val="0"/>
                <w:i/>
                <w:iCs/>
              </w:rPr>
            </w:pPr>
            <w:r w:rsidRPr="00A01A96">
              <w:rPr>
                <w:rFonts w:ascii="Times New Roman" w:hAnsi="Times New Roman" w:cs="Times New Roman"/>
                <w:sz w:val="24"/>
                <w:szCs w:val="24"/>
              </w:rPr>
              <w:t>Очікувані результати</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5720A6" w:rsidRDefault="00FD04E5" w:rsidP="00D53C24">
            <w:pPr>
              <w:pStyle w:val="XSubHeadB"/>
              <w:shd w:val="clear" w:color="auto" w:fill="FFFFFF" w:themeFill="background1"/>
              <w:spacing w:line="276" w:lineRule="auto"/>
              <w:rPr>
                <w:rFonts w:ascii="Times New Roman" w:hAnsi="Times New Roman" w:cs="Times New Roman"/>
                <w:bCs w:val="0"/>
                <w:iCs/>
                <w:sz w:val="24"/>
                <w:szCs w:val="24"/>
              </w:rPr>
            </w:pPr>
            <w:r w:rsidRPr="005720A6">
              <w:rPr>
                <w:rFonts w:ascii="Times New Roman" w:hAnsi="Times New Roman" w:cs="Times New Roman"/>
                <w:bCs w:val="0"/>
                <w:iCs/>
                <w:sz w:val="24"/>
                <w:szCs w:val="24"/>
              </w:rPr>
              <w:t>Зміст навчання</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Body1"/>
              <w:shd w:val="clear" w:color="auto" w:fill="FFFFFF" w:themeFill="background1"/>
              <w:spacing w:line="276" w:lineRule="auto"/>
              <w:ind w:firstLine="142"/>
              <w:rPr>
                <w:rFonts w:ascii="Times New Roman" w:hAnsi="Times New Roman" w:cs="Times New Roman"/>
                <w:b/>
                <w:szCs w:val="24"/>
              </w:rPr>
            </w:pPr>
            <w:r w:rsidRPr="00A01A96">
              <w:rPr>
                <w:rFonts w:ascii="Times New Roman" w:hAnsi="Times New Roman" w:cs="Times New Roman"/>
                <w:b/>
                <w:szCs w:val="24"/>
              </w:rPr>
              <w:t>Учень/учениця:</w:t>
            </w:r>
          </w:p>
          <w:p w:rsidR="00FD04E5" w:rsidRPr="00A01A96" w:rsidRDefault="00FD04E5" w:rsidP="00D53C24">
            <w:pPr>
              <w:pStyle w:val="Xlist2"/>
              <w:shd w:val="clear" w:color="auto" w:fill="FFFFFF" w:themeFill="background1"/>
              <w:spacing w:line="276" w:lineRule="auto"/>
              <w:rPr>
                <w:rFonts w:ascii="Times New Roman" w:hAnsi="Times New Roman" w:cs="Times New Roman"/>
                <w:szCs w:val="24"/>
              </w:rPr>
            </w:pPr>
            <w:r w:rsidRPr="00A01A96">
              <w:rPr>
                <w:rFonts w:ascii="Times New Roman" w:hAnsi="Times New Roman" w:cs="Times New Roman"/>
                <w:szCs w:val="24"/>
              </w:rPr>
              <w:t>визначає тему прослуханого тексту;</w:t>
            </w:r>
          </w:p>
          <w:p w:rsidR="00FD04E5" w:rsidRPr="00A01A96" w:rsidRDefault="00FD04E5" w:rsidP="00D53C24">
            <w:pPr>
              <w:pStyle w:val="Xlist2"/>
              <w:shd w:val="clear" w:color="auto" w:fill="FFFFFF" w:themeFill="background1"/>
              <w:spacing w:line="276" w:lineRule="auto"/>
              <w:rPr>
                <w:rFonts w:ascii="Times New Roman" w:hAnsi="Times New Roman" w:cs="Times New Roman"/>
                <w:szCs w:val="24"/>
              </w:rPr>
            </w:pPr>
            <w:r w:rsidRPr="00A01A96">
              <w:rPr>
                <w:rFonts w:ascii="Times New Roman" w:hAnsi="Times New Roman" w:cs="Times New Roman"/>
                <w:szCs w:val="24"/>
              </w:rPr>
              <w:t>визначає ключові слова тексту.</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pStyle w:val="XHead1"/>
              <w:shd w:val="clear" w:color="auto" w:fill="FFFFFF" w:themeFill="background1"/>
              <w:spacing w:line="276" w:lineRule="auto"/>
              <w:ind w:firstLine="963"/>
              <w:jc w:val="left"/>
              <w:rPr>
                <w:rFonts w:ascii="Times New Roman" w:hAnsi="Times New Roman" w:cs="Times New Roman"/>
                <w:b/>
                <w:szCs w:val="24"/>
              </w:rPr>
            </w:pPr>
            <w:r w:rsidRPr="00A01A96">
              <w:rPr>
                <w:rFonts w:ascii="Times New Roman" w:hAnsi="Times New Roman" w:cs="Times New Roman"/>
                <w:b/>
                <w:szCs w:val="24"/>
              </w:rPr>
              <w:t>Текст</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pacing w:val="-4"/>
                <w:szCs w:val="24"/>
              </w:rPr>
              <w:t>Практичне засвоєння елемен</w:t>
            </w:r>
            <w:r w:rsidRPr="00A01A96">
              <w:rPr>
                <w:rFonts w:ascii="Times New Roman" w:hAnsi="Times New Roman" w:cs="Times New Roman"/>
                <w:szCs w:val="24"/>
              </w:rPr>
              <w:softHyphen/>
              <w:t>тарних понять про текст та його ознаки:</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 тема і ключові слова;</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pacing w:val="-4"/>
                <w:szCs w:val="24"/>
              </w:rPr>
            </w:pPr>
            <w:r w:rsidRPr="00A01A96">
              <w:rPr>
                <w:rFonts w:ascii="Times New Roman" w:hAnsi="Times New Roman" w:cs="Times New Roman"/>
                <w:szCs w:val="24"/>
              </w:rPr>
              <w:t>– основна думка тексту.</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Body1"/>
              <w:shd w:val="clear" w:color="auto" w:fill="FFFFFF" w:themeFill="background1"/>
              <w:spacing w:line="276" w:lineRule="auto"/>
              <w:ind w:firstLine="142"/>
              <w:rPr>
                <w:rFonts w:ascii="Times New Roman" w:hAnsi="Times New Roman" w:cs="Times New Roman"/>
                <w:b/>
                <w:szCs w:val="24"/>
              </w:rPr>
            </w:pPr>
            <w:r w:rsidRPr="00A01A96">
              <w:rPr>
                <w:rFonts w:ascii="Times New Roman" w:hAnsi="Times New Roman" w:cs="Times New Roman"/>
                <w:b/>
                <w:szCs w:val="24"/>
              </w:rPr>
              <w:t>Учень/учениця:</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розрізняє речення за метою висловлювання (за інтонацією);</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утворює словосполучення та речення за зразком;</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складає речення за наданою ознакою (прохання, запитання, звернення);</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доповнює речення словами за смислом (з наданого переліку слів або самостійно);</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дотримується регламентованого порядку слів у реченні;</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узгоджує залежні слова словосполучень за родом, числом або особою головного слова;</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pacing w:val="-4"/>
                <w:szCs w:val="24"/>
              </w:rPr>
              <w:t>виділяє прийменники у мов</w:t>
            </w:r>
            <w:r w:rsidRPr="00A01A96">
              <w:rPr>
                <w:rFonts w:ascii="Times New Roman" w:hAnsi="Times New Roman" w:cs="Times New Roman"/>
                <w:szCs w:val="24"/>
              </w:rPr>
              <w:t>леннєвому потоці;</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pacing w:val="-4"/>
                <w:szCs w:val="24"/>
              </w:rPr>
              <w:t>правильно застосовує прий</w:t>
            </w:r>
            <w:r w:rsidRPr="00A01A96">
              <w:rPr>
                <w:rFonts w:ascii="Times New Roman" w:hAnsi="Times New Roman" w:cs="Times New Roman"/>
                <w:szCs w:val="24"/>
              </w:rPr>
              <w:t>менники.</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pStyle w:val="XHead1"/>
              <w:shd w:val="clear" w:color="auto" w:fill="FFFFFF" w:themeFill="background1"/>
              <w:spacing w:line="276" w:lineRule="auto"/>
              <w:ind w:firstLine="963"/>
              <w:jc w:val="left"/>
              <w:rPr>
                <w:rFonts w:ascii="Times New Roman" w:hAnsi="Times New Roman" w:cs="Times New Roman"/>
                <w:b/>
                <w:szCs w:val="24"/>
              </w:rPr>
            </w:pPr>
            <w:r w:rsidRPr="00A01A96">
              <w:rPr>
                <w:rFonts w:ascii="Times New Roman" w:hAnsi="Times New Roman" w:cs="Times New Roman"/>
                <w:b/>
                <w:szCs w:val="24"/>
              </w:rPr>
              <w:t>Синтаксис</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Вживання в усному мовленні елементарних синтаксичних одиниць.</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Практичне засвоєння поняття про види речень за метою висловлювання (роз</w:t>
            </w:r>
            <w:r w:rsidRPr="00A01A96">
              <w:rPr>
                <w:rFonts w:ascii="Times New Roman" w:hAnsi="Times New Roman" w:cs="Times New Roman"/>
                <w:spacing w:val="-6"/>
                <w:szCs w:val="24"/>
              </w:rPr>
              <w:t>повідні, питальні, спонукальні,</w:t>
            </w:r>
            <w:r w:rsidRPr="00A01A96">
              <w:rPr>
                <w:rFonts w:ascii="Times New Roman" w:hAnsi="Times New Roman" w:cs="Times New Roman"/>
                <w:szCs w:val="24"/>
              </w:rPr>
              <w:t xml:space="preserve"> окличні) та їх використання в усному мовленні учнів.</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Загальне уявлення про порядок слів у простому реченні.</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pacing w:val="-4"/>
                <w:szCs w:val="24"/>
              </w:rPr>
              <w:t>Елементарні відомості про</w:t>
            </w:r>
            <w:r w:rsidRPr="00A01A96">
              <w:rPr>
                <w:rFonts w:ascii="Times New Roman" w:hAnsi="Times New Roman" w:cs="Times New Roman"/>
                <w:szCs w:val="24"/>
              </w:rPr>
              <w:t xml:space="preserve"> узгодження як вид зв’язку слів у словосполученні.</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Загальні відомості про застосування прийменників.</w:t>
            </w:r>
          </w:p>
          <w:p w:rsidR="00FD04E5" w:rsidRPr="00A01A96" w:rsidRDefault="00FD04E5" w:rsidP="00D53C24">
            <w:pPr>
              <w:pStyle w:val="XBody1"/>
              <w:shd w:val="clear" w:color="auto" w:fill="FFFFFF" w:themeFill="background1"/>
              <w:spacing w:line="276" w:lineRule="auto"/>
              <w:ind w:left="110" w:firstLine="283"/>
              <w:rPr>
                <w:rFonts w:ascii="Times New Roman" w:hAnsi="Times New Roman" w:cs="Times New Roman"/>
                <w:szCs w:val="24"/>
              </w:rPr>
            </w:pPr>
            <w:r w:rsidRPr="00A01A96">
              <w:rPr>
                <w:rFonts w:ascii="Times New Roman" w:hAnsi="Times New Roman" w:cs="Times New Roman"/>
                <w:szCs w:val="24"/>
              </w:rPr>
              <w:t>Формування вмінь складати словосполучення та прості речення.</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Body1"/>
              <w:shd w:val="clear" w:color="auto" w:fill="FFFFFF" w:themeFill="background1"/>
              <w:spacing w:line="276" w:lineRule="auto"/>
              <w:ind w:firstLine="142"/>
              <w:rPr>
                <w:rFonts w:ascii="Times New Roman" w:hAnsi="Times New Roman" w:cs="Times New Roman"/>
                <w:b/>
                <w:szCs w:val="24"/>
              </w:rPr>
            </w:pPr>
            <w:r w:rsidRPr="00A01A96">
              <w:rPr>
                <w:rFonts w:ascii="Times New Roman" w:hAnsi="Times New Roman" w:cs="Times New Roman"/>
                <w:b/>
                <w:szCs w:val="24"/>
              </w:rPr>
              <w:t>Учень/учениця:</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диференціює іменні частини мови за родом та числом;</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усно відтворює форми множини іменних частин мови;</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pacing w:val="-4"/>
                <w:szCs w:val="24"/>
              </w:rPr>
              <w:t>розрізняє загальну та озна</w:t>
            </w:r>
            <w:r w:rsidRPr="00A01A96">
              <w:rPr>
                <w:rFonts w:ascii="Times New Roman" w:hAnsi="Times New Roman" w:cs="Times New Roman"/>
                <w:szCs w:val="24"/>
              </w:rPr>
              <w:t>чену форму іменних частин мови;</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 xml:space="preserve">розрізняє іменні частини </w:t>
            </w:r>
            <w:r w:rsidRPr="00A01A96">
              <w:rPr>
                <w:rFonts w:ascii="Times New Roman" w:hAnsi="Times New Roman" w:cs="Times New Roman"/>
                <w:spacing w:val="-4"/>
                <w:szCs w:val="24"/>
              </w:rPr>
              <w:t>мови чоловічого роду в пов</w:t>
            </w:r>
            <w:r w:rsidRPr="00A01A96">
              <w:rPr>
                <w:rFonts w:ascii="Times New Roman" w:hAnsi="Times New Roman" w:cs="Times New Roman"/>
                <w:szCs w:val="24"/>
              </w:rPr>
              <w:t>ній та скороченій означеній формі;</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 xml:space="preserve">узгоджує форми дієслова з </w:t>
            </w:r>
            <w:r w:rsidRPr="00A01A96">
              <w:rPr>
                <w:rFonts w:ascii="Times New Roman" w:hAnsi="Times New Roman" w:cs="Times New Roman"/>
                <w:spacing w:val="-4"/>
                <w:szCs w:val="24"/>
              </w:rPr>
              <w:t>відповідними формами осо</w:t>
            </w:r>
            <w:r w:rsidRPr="00A01A96">
              <w:rPr>
                <w:rFonts w:ascii="Times New Roman" w:hAnsi="Times New Roman" w:cs="Times New Roman"/>
                <w:szCs w:val="24"/>
              </w:rPr>
              <w:t>бових займенників;</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вживає форми допоміжного дієслова СЪМ;</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правильно вживає повні та скорочені форми особових та присвійних займенників;</w:t>
            </w:r>
          </w:p>
          <w:p w:rsidR="00FD04E5" w:rsidRPr="00A01A96" w:rsidRDefault="00FD04E5" w:rsidP="00D53C24">
            <w:pPr>
              <w:pStyle w:val="Xlist2"/>
              <w:shd w:val="clear" w:color="auto" w:fill="FFFFFF" w:themeFill="background1"/>
              <w:tabs>
                <w:tab w:val="clear" w:pos="312"/>
                <w:tab w:val="num" w:pos="142"/>
              </w:tabs>
              <w:spacing w:line="276" w:lineRule="auto"/>
              <w:ind w:left="142" w:firstLine="284"/>
              <w:rPr>
                <w:rFonts w:ascii="Times New Roman" w:hAnsi="Times New Roman" w:cs="Times New Roman"/>
                <w:szCs w:val="24"/>
              </w:rPr>
            </w:pPr>
            <w:r w:rsidRPr="00A01A96">
              <w:rPr>
                <w:rFonts w:ascii="Times New Roman" w:hAnsi="Times New Roman" w:cs="Times New Roman"/>
                <w:szCs w:val="24"/>
              </w:rPr>
              <w:t>вживає частотні прийменники НА, В/ВЪВ, С/СЪС та ін.;</w:t>
            </w:r>
          </w:p>
          <w:p w:rsidR="00FD04E5" w:rsidRPr="00A01A96" w:rsidRDefault="00FD04E5" w:rsidP="00D53C24">
            <w:pPr>
              <w:pStyle w:val="Xlist2"/>
              <w:shd w:val="clear" w:color="auto" w:fill="FFFFFF" w:themeFill="background1"/>
              <w:spacing w:line="276" w:lineRule="auto"/>
              <w:rPr>
                <w:rFonts w:ascii="Times New Roman" w:hAnsi="Times New Roman" w:cs="Times New Roman"/>
                <w:szCs w:val="24"/>
              </w:rPr>
            </w:pPr>
            <w:r w:rsidRPr="00A01A96">
              <w:rPr>
                <w:rFonts w:ascii="Times New Roman" w:hAnsi="Times New Roman" w:cs="Times New Roman"/>
                <w:szCs w:val="24"/>
              </w:rPr>
              <w:t>вживає числівники від 1 до 20.</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pStyle w:val="XHead1"/>
              <w:shd w:val="clear" w:color="auto" w:fill="FFFFFF" w:themeFill="background1"/>
              <w:spacing w:line="276" w:lineRule="auto"/>
              <w:ind w:firstLine="963"/>
              <w:jc w:val="left"/>
              <w:rPr>
                <w:rFonts w:ascii="Times New Roman" w:hAnsi="Times New Roman" w:cs="Times New Roman"/>
                <w:b/>
                <w:szCs w:val="24"/>
              </w:rPr>
            </w:pPr>
            <w:r w:rsidRPr="00A01A96">
              <w:rPr>
                <w:rFonts w:ascii="Times New Roman" w:hAnsi="Times New Roman" w:cs="Times New Roman"/>
                <w:b/>
                <w:szCs w:val="24"/>
              </w:rPr>
              <w:t>Морфологія</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Початкові відомості з мор</w:t>
            </w:r>
            <w:r w:rsidRPr="00A01A96">
              <w:rPr>
                <w:rFonts w:ascii="Times New Roman" w:hAnsi="Times New Roman" w:cs="Times New Roman"/>
                <w:spacing w:val="-6"/>
                <w:szCs w:val="24"/>
              </w:rPr>
              <w:t>фології (на практичній основі).</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Початкові знання про іменник і його морфологічні ознаки: рід, число, означена форма іменника.</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Загальне уявлення про прикметник та його морфологічні ознаки: рід, число; утворення означених форм. </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Вживання в усному мовленні різних видів числівників (кількісні, порядкові). Практичне засвоєння понять роду і числа числівників. </w:t>
            </w:r>
            <w:r w:rsidRPr="00A01A96">
              <w:rPr>
                <w:rFonts w:ascii="Times New Roman" w:hAnsi="Times New Roman" w:cs="Times New Roman"/>
                <w:spacing w:val="-6"/>
                <w:szCs w:val="24"/>
              </w:rPr>
              <w:t>Утворювання означених форм</w:t>
            </w:r>
            <w:r w:rsidRPr="00A01A96">
              <w:rPr>
                <w:rFonts w:ascii="Times New Roman" w:hAnsi="Times New Roman" w:cs="Times New Roman"/>
                <w:szCs w:val="24"/>
              </w:rPr>
              <w:t xml:space="preserve"> порядкових числівників. Використання числівників від 1 до 20.</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Загальне уявлення про дієслово та розпізнавання дієслів у мовленні. Загальне уявлення про допоміжне дієслово СЪМ; особу та число дієслів; теперішній, майбутній та минулий час на матеріалі коротеньких усних текстів, висловлювань та власних прикладів учнів.</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Розпізнавання та вживання в мовленні особових займенників. Розрізнення та розпізнавання у мовному потоці займенників за особою, числом, повною та скороченою формами.</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Розпізнавання та використання в усному мовленні </w:t>
            </w:r>
            <w:r w:rsidRPr="00A01A96">
              <w:rPr>
                <w:rFonts w:ascii="Times New Roman" w:hAnsi="Times New Roman" w:cs="Times New Roman"/>
                <w:spacing w:val="-4"/>
                <w:szCs w:val="24"/>
              </w:rPr>
              <w:t>присвійних займенників (пов</w:t>
            </w:r>
            <w:r w:rsidRPr="00A01A96">
              <w:rPr>
                <w:rFonts w:ascii="Times New Roman" w:hAnsi="Times New Roman" w:cs="Times New Roman"/>
                <w:szCs w:val="24"/>
              </w:rPr>
              <w:t>ні та скорочені форми).</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pacing w:val="-4"/>
                <w:szCs w:val="24"/>
              </w:rPr>
              <w:t>Початкові знання про прий</w:t>
            </w:r>
            <w:r w:rsidRPr="00A01A96">
              <w:rPr>
                <w:rFonts w:ascii="Times New Roman" w:hAnsi="Times New Roman" w:cs="Times New Roman"/>
                <w:szCs w:val="24"/>
              </w:rPr>
              <w:t>менник.</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Body1"/>
              <w:shd w:val="clear" w:color="auto" w:fill="FFFFFF" w:themeFill="background1"/>
              <w:spacing w:line="276" w:lineRule="auto"/>
              <w:ind w:left="142"/>
              <w:rPr>
                <w:rFonts w:ascii="Times New Roman" w:hAnsi="Times New Roman" w:cs="Times New Roman"/>
                <w:b/>
                <w:szCs w:val="24"/>
              </w:rPr>
            </w:pPr>
            <w:r w:rsidRPr="00A01A96">
              <w:rPr>
                <w:rFonts w:ascii="Times New Roman" w:hAnsi="Times New Roman" w:cs="Times New Roman"/>
                <w:b/>
                <w:szCs w:val="24"/>
              </w:rPr>
              <w:t>Учень/учениця:</w:t>
            </w:r>
          </w:p>
          <w:p w:rsidR="00FD04E5" w:rsidRPr="00A01A96" w:rsidRDefault="00FD04E5" w:rsidP="00D53C24">
            <w:pPr>
              <w:pStyle w:val="Xlist2"/>
              <w:shd w:val="clear" w:color="auto" w:fill="FFFFFF" w:themeFill="background1"/>
              <w:spacing w:line="276" w:lineRule="auto"/>
              <w:ind w:left="142" w:firstLine="284"/>
              <w:rPr>
                <w:rFonts w:ascii="Times New Roman" w:hAnsi="Times New Roman" w:cs="Times New Roman"/>
                <w:szCs w:val="24"/>
              </w:rPr>
            </w:pPr>
            <w:r w:rsidRPr="00A01A96">
              <w:rPr>
                <w:rFonts w:ascii="Times New Roman" w:hAnsi="Times New Roman" w:cs="Times New Roman"/>
                <w:szCs w:val="24"/>
              </w:rPr>
              <w:t>правильно вимовляє слова;</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правильно ставить наголос;</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розрізнює голосні та приголосні звуки;</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диференціює наголошені та ненаголошені склади;</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правильно інтонує речення;</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усвідомлює певну різницю між рідною говіркою та літературною мовою на фонетичному рівні;</w:t>
            </w:r>
          </w:p>
          <w:p w:rsidR="00FD04E5" w:rsidRPr="00A01A96" w:rsidRDefault="00FD04E5" w:rsidP="00D53C24">
            <w:pPr>
              <w:pStyle w:val="Xlist2"/>
              <w:shd w:val="clear" w:color="auto" w:fill="FFFFFF" w:themeFill="background1"/>
              <w:spacing w:line="276" w:lineRule="auto"/>
              <w:ind w:left="142" w:right="100" w:firstLine="284"/>
              <w:rPr>
                <w:rFonts w:ascii="Times New Roman" w:hAnsi="Times New Roman" w:cs="Times New Roman"/>
                <w:szCs w:val="24"/>
              </w:rPr>
            </w:pPr>
            <w:r w:rsidRPr="00A01A96">
              <w:rPr>
                <w:rFonts w:ascii="Times New Roman" w:hAnsi="Times New Roman" w:cs="Times New Roman"/>
                <w:szCs w:val="24"/>
              </w:rPr>
              <w:t>вміє почути та виправити грубі фонетичні помилки, зумовлені впливом діалекту.</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pStyle w:val="XHead1"/>
              <w:shd w:val="clear" w:color="auto" w:fill="FFFFFF" w:themeFill="background1"/>
              <w:spacing w:line="276" w:lineRule="auto"/>
              <w:ind w:firstLine="963"/>
              <w:jc w:val="left"/>
              <w:rPr>
                <w:rFonts w:ascii="Times New Roman" w:hAnsi="Times New Roman" w:cs="Times New Roman"/>
                <w:szCs w:val="24"/>
              </w:rPr>
            </w:pPr>
            <w:r w:rsidRPr="00A01A96">
              <w:rPr>
                <w:rFonts w:ascii="Times New Roman" w:hAnsi="Times New Roman" w:cs="Times New Roman"/>
                <w:b/>
                <w:szCs w:val="24"/>
              </w:rPr>
              <w:t>Фонетика</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Загальне уявлення про голосні та приголосні звуки.</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Формування вмінь щодо:</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правильного вимовляння голосних у слабкій позиції (редукція голосних);</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pacing w:val="-4"/>
                <w:szCs w:val="24"/>
              </w:rPr>
              <w:t>правильного вимовляння</w:t>
            </w:r>
            <w:r w:rsidRPr="00A01A96">
              <w:rPr>
                <w:rFonts w:ascii="Times New Roman" w:hAnsi="Times New Roman" w:cs="Times New Roman"/>
                <w:szCs w:val="24"/>
              </w:rPr>
              <w:t xml:space="preserve"> дзвінких та глухих приголос</w:t>
            </w:r>
            <w:r w:rsidRPr="00A01A96">
              <w:rPr>
                <w:rFonts w:ascii="Times New Roman" w:hAnsi="Times New Roman" w:cs="Times New Roman"/>
                <w:spacing w:val="-4"/>
                <w:szCs w:val="24"/>
              </w:rPr>
              <w:t>них (асиміляція приголосних).</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Вимовляння приголосних звуків </w:t>
            </w:r>
            <w:r w:rsidRPr="00A01A96">
              <w:rPr>
                <w:rFonts w:ascii="Times New Roman" w:hAnsi="Times New Roman" w:cs="Times New Roman"/>
                <w:i/>
                <w:szCs w:val="24"/>
              </w:rPr>
              <w:t>[т]</w:t>
            </w:r>
            <w:r w:rsidRPr="00A01A96">
              <w:rPr>
                <w:rFonts w:ascii="Times New Roman" w:hAnsi="Times New Roman" w:cs="Times New Roman"/>
                <w:szCs w:val="24"/>
              </w:rPr>
              <w:t xml:space="preserve"> і </w:t>
            </w:r>
            <w:r w:rsidRPr="00A01A96">
              <w:rPr>
                <w:rFonts w:ascii="Times New Roman" w:hAnsi="Times New Roman" w:cs="Times New Roman"/>
                <w:i/>
                <w:szCs w:val="24"/>
              </w:rPr>
              <w:t>[д]</w:t>
            </w:r>
            <w:r w:rsidRPr="00A01A96">
              <w:rPr>
                <w:rFonts w:ascii="Times New Roman" w:hAnsi="Times New Roman" w:cs="Times New Roman"/>
                <w:szCs w:val="24"/>
              </w:rPr>
              <w:t xml:space="preserve"> перед голос</w:t>
            </w:r>
            <w:r w:rsidRPr="00A01A96">
              <w:rPr>
                <w:rFonts w:ascii="Times New Roman" w:hAnsi="Times New Roman" w:cs="Times New Roman"/>
                <w:spacing w:val="-4"/>
                <w:szCs w:val="24"/>
              </w:rPr>
              <w:t xml:space="preserve">ними переднього ряду </w:t>
            </w:r>
            <w:r w:rsidRPr="00A01A96">
              <w:rPr>
                <w:rFonts w:ascii="Times New Roman" w:hAnsi="Times New Roman" w:cs="Times New Roman"/>
                <w:i/>
                <w:spacing w:val="-4"/>
                <w:szCs w:val="24"/>
              </w:rPr>
              <w:t>[е], [и].</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Вимовляння приголосних звуків </w:t>
            </w:r>
            <w:r w:rsidRPr="00A01A96">
              <w:rPr>
                <w:rFonts w:ascii="Times New Roman" w:hAnsi="Times New Roman" w:cs="Times New Roman"/>
                <w:i/>
                <w:szCs w:val="24"/>
              </w:rPr>
              <w:t>[ж],[ч], [ш], [</w:t>
            </w:r>
            <w:proofErr w:type="spellStart"/>
            <w:r w:rsidRPr="00A01A96">
              <w:rPr>
                <w:rFonts w:ascii="Times New Roman" w:hAnsi="Times New Roman" w:cs="Times New Roman"/>
                <w:i/>
                <w:szCs w:val="24"/>
              </w:rPr>
              <w:t>шт</w:t>
            </w:r>
            <w:proofErr w:type="spellEnd"/>
            <w:r w:rsidRPr="00A01A96">
              <w:rPr>
                <w:rFonts w:ascii="Times New Roman" w:hAnsi="Times New Roman" w:cs="Times New Roman"/>
                <w:i/>
                <w:szCs w:val="24"/>
              </w:rPr>
              <w:t>], [х], [</w:t>
            </w:r>
            <w:proofErr w:type="spellStart"/>
            <w:r w:rsidRPr="00A01A96">
              <w:rPr>
                <w:rFonts w:ascii="Times New Roman" w:hAnsi="Times New Roman" w:cs="Times New Roman"/>
                <w:i/>
                <w:szCs w:val="24"/>
              </w:rPr>
              <w:t>дж</w:t>
            </w:r>
            <w:proofErr w:type="spellEnd"/>
            <w:r w:rsidRPr="00A01A96">
              <w:rPr>
                <w:rFonts w:ascii="Times New Roman" w:hAnsi="Times New Roman" w:cs="Times New Roman"/>
                <w:i/>
                <w:szCs w:val="24"/>
              </w:rPr>
              <w:t>], [</w:t>
            </w:r>
            <w:proofErr w:type="spellStart"/>
            <w:r w:rsidRPr="00A01A96">
              <w:rPr>
                <w:rFonts w:ascii="Times New Roman" w:hAnsi="Times New Roman" w:cs="Times New Roman"/>
                <w:i/>
                <w:szCs w:val="24"/>
              </w:rPr>
              <w:t>дз</w:t>
            </w:r>
            <w:proofErr w:type="spellEnd"/>
            <w:r w:rsidRPr="00A01A96">
              <w:rPr>
                <w:rFonts w:ascii="Times New Roman" w:hAnsi="Times New Roman" w:cs="Times New Roman"/>
                <w:i/>
                <w:szCs w:val="24"/>
              </w:rPr>
              <w:t>].</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xml:space="preserve">Загальне поняття про наголос та його </w:t>
            </w:r>
            <w:proofErr w:type="spellStart"/>
            <w:r w:rsidRPr="00A01A96">
              <w:rPr>
                <w:rFonts w:ascii="Times New Roman" w:hAnsi="Times New Roman" w:cs="Times New Roman"/>
                <w:szCs w:val="24"/>
              </w:rPr>
              <w:t>смислорозрізнювальну</w:t>
            </w:r>
            <w:proofErr w:type="spellEnd"/>
            <w:r w:rsidRPr="00A01A96">
              <w:rPr>
                <w:rFonts w:ascii="Times New Roman" w:hAnsi="Times New Roman" w:cs="Times New Roman"/>
                <w:szCs w:val="24"/>
              </w:rPr>
              <w:t xml:space="preserve"> функцію.</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Інтонаційні оформлення різних типів речень за метою висловлювання.</w:t>
            </w:r>
          </w:p>
        </w:tc>
      </w:tr>
      <w:tr w:rsidR="00FD04E5" w:rsidRPr="00FD04E5" w:rsidTr="00693298">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17" w:type="pct"/>
            <w:gridSpan w:val="3"/>
            <w:tcBorders>
              <w:top w:val="single" w:sz="4" w:space="0" w:color="808080"/>
              <w:left w:val="single" w:sz="4" w:space="0" w:color="808080"/>
              <w:bottom w:val="single" w:sz="4" w:space="0" w:color="808080"/>
            </w:tcBorders>
            <w:shd w:val="clear" w:color="auto" w:fill="FFFFFF" w:themeFill="background1"/>
          </w:tcPr>
          <w:p w:rsidR="00FD04E5" w:rsidRPr="00A01A96" w:rsidRDefault="00FD04E5" w:rsidP="00D53C24">
            <w:pPr>
              <w:pStyle w:val="XBody1"/>
              <w:shd w:val="clear" w:color="auto" w:fill="FFFFFF" w:themeFill="background1"/>
              <w:spacing w:line="276" w:lineRule="auto"/>
              <w:ind w:left="142"/>
              <w:rPr>
                <w:rFonts w:ascii="Times New Roman" w:hAnsi="Times New Roman" w:cs="Times New Roman"/>
                <w:b/>
                <w:szCs w:val="24"/>
              </w:rPr>
            </w:pPr>
            <w:r w:rsidRPr="00A01A96">
              <w:rPr>
                <w:rFonts w:ascii="Times New Roman" w:hAnsi="Times New Roman" w:cs="Times New Roman"/>
                <w:b/>
                <w:szCs w:val="24"/>
              </w:rPr>
              <w:t>Учень/учениця:</w:t>
            </w:r>
          </w:p>
          <w:p w:rsidR="00FD04E5" w:rsidRPr="00A01A96" w:rsidRDefault="00FD04E5" w:rsidP="00D53C24">
            <w:pPr>
              <w:pStyle w:val="Xlist2"/>
              <w:shd w:val="clear" w:color="auto" w:fill="FFFFFF" w:themeFill="background1"/>
              <w:spacing w:line="276" w:lineRule="auto"/>
              <w:ind w:left="142" w:firstLine="284"/>
              <w:rPr>
                <w:rFonts w:ascii="Times New Roman" w:hAnsi="Times New Roman" w:cs="Times New Roman"/>
                <w:szCs w:val="24"/>
              </w:rPr>
            </w:pPr>
            <w:r w:rsidRPr="00A01A96">
              <w:rPr>
                <w:rFonts w:ascii="Times New Roman" w:hAnsi="Times New Roman" w:cs="Times New Roman"/>
                <w:szCs w:val="24"/>
              </w:rPr>
              <w:t>усвідомлює значення слова (за допомогою вчителя; на основі власного мовного досвіду; через використання невербальних засобів навчання тощо);</w:t>
            </w:r>
          </w:p>
          <w:p w:rsidR="00FD04E5" w:rsidRPr="00A01A96" w:rsidRDefault="00FD04E5" w:rsidP="00D53C24">
            <w:pPr>
              <w:pStyle w:val="Xlist2"/>
              <w:shd w:val="clear" w:color="auto" w:fill="FFFFFF" w:themeFill="background1"/>
              <w:spacing w:line="276" w:lineRule="auto"/>
              <w:ind w:left="142" w:firstLine="284"/>
              <w:rPr>
                <w:rFonts w:ascii="Times New Roman" w:hAnsi="Times New Roman" w:cs="Times New Roman"/>
                <w:szCs w:val="24"/>
              </w:rPr>
            </w:pPr>
            <w:r w:rsidRPr="00A01A96">
              <w:rPr>
                <w:rFonts w:ascii="Times New Roman" w:hAnsi="Times New Roman" w:cs="Times New Roman"/>
                <w:szCs w:val="24"/>
              </w:rPr>
              <w:t>вживає слова і словосполучення за темами, що визначені для збагачення активного словникового запасу;</w:t>
            </w:r>
          </w:p>
          <w:p w:rsidR="00FD04E5" w:rsidRPr="00A01A96" w:rsidRDefault="00FD04E5" w:rsidP="00D53C24">
            <w:pPr>
              <w:pStyle w:val="Xlist2"/>
              <w:shd w:val="clear" w:color="auto" w:fill="FFFFFF" w:themeFill="background1"/>
              <w:spacing w:line="276" w:lineRule="auto"/>
              <w:ind w:left="142" w:firstLine="284"/>
              <w:rPr>
                <w:rFonts w:ascii="Times New Roman" w:hAnsi="Times New Roman" w:cs="Times New Roman"/>
                <w:szCs w:val="24"/>
              </w:rPr>
            </w:pPr>
            <w:r w:rsidRPr="00A01A96">
              <w:rPr>
                <w:rFonts w:ascii="Times New Roman" w:hAnsi="Times New Roman" w:cs="Times New Roman"/>
                <w:szCs w:val="24"/>
              </w:rPr>
              <w:t>знає і вживає етикетні формули.</w:t>
            </w:r>
          </w:p>
        </w:tc>
        <w:tc>
          <w:tcPr>
            <w:tcW w:w="2483" w:type="pct"/>
            <w:tcBorders>
              <w:top w:val="single" w:sz="4" w:space="0" w:color="808080"/>
              <w:left w:val="single" w:sz="8" w:space="0" w:color="808080"/>
              <w:bottom w:val="single" w:sz="4" w:space="0" w:color="808080"/>
              <w:right w:val="single" w:sz="8" w:space="0" w:color="808080"/>
            </w:tcBorders>
            <w:shd w:val="clear" w:color="auto" w:fill="auto"/>
          </w:tcPr>
          <w:p w:rsidR="00FD04E5" w:rsidRPr="00A01A96" w:rsidRDefault="00FD04E5" w:rsidP="00D53C24">
            <w:pPr>
              <w:pStyle w:val="XHead1"/>
              <w:shd w:val="clear" w:color="auto" w:fill="FFFFFF" w:themeFill="background1"/>
              <w:spacing w:line="276" w:lineRule="auto"/>
              <w:ind w:firstLine="963"/>
              <w:jc w:val="left"/>
              <w:rPr>
                <w:rFonts w:ascii="Times New Roman" w:hAnsi="Times New Roman" w:cs="Times New Roman"/>
                <w:szCs w:val="24"/>
              </w:rPr>
            </w:pPr>
            <w:r w:rsidRPr="00A01A96">
              <w:rPr>
                <w:rFonts w:ascii="Times New Roman" w:hAnsi="Times New Roman" w:cs="Times New Roman"/>
                <w:b/>
                <w:szCs w:val="24"/>
              </w:rPr>
              <w:t>Лексика</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Формування вмінь:</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w:t>
            </w:r>
            <w:r w:rsidRPr="00A01A96">
              <w:rPr>
                <w:rFonts w:ascii="Times New Roman" w:hAnsi="Times New Roman" w:cs="Times New Roman"/>
                <w:szCs w:val="24"/>
                <w:lang w:val="en-US"/>
              </w:rPr>
              <w:t> </w:t>
            </w:r>
            <w:r w:rsidRPr="00A01A96">
              <w:rPr>
                <w:rFonts w:ascii="Times New Roman" w:hAnsi="Times New Roman" w:cs="Times New Roman"/>
                <w:szCs w:val="24"/>
              </w:rPr>
              <w:t>співвідносити слово з відповідним зображенням;</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pacing w:val="-6"/>
                <w:szCs w:val="24"/>
              </w:rPr>
            </w:pPr>
            <w:r w:rsidRPr="00A01A96">
              <w:rPr>
                <w:rFonts w:ascii="Times New Roman" w:hAnsi="Times New Roman" w:cs="Times New Roman"/>
                <w:spacing w:val="-6"/>
                <w:szCs w:val="24"/>
              </w:rPr>
              <w:t xml:space="preserve">– розпізнавати слова, які називають: предмет </w:t>
            </w:r>
            <w:r w:rsidRPr="00A01A96">
              <w:rPr>
                <w:rFonts w:ascii="Times New Roman" w:hAnsi="Times New Roman" w:cs="Times New Roman"/>
                <w:i/>
                <w:spacing w:val="-6"/>
                <w:szCs w:val="24"/>
              </w:rPr>
              <w:t xml:space="preserve">(кой? </w:t>
            </w:r>
            <w:proofErr w:type="spellStart"/>
            <w:r w:rsidRPr="00A01A96">
              <w:rPr>
                <w:rFonts w:ascii="Times New Roman" w:hAnsi="Times New Roman" w:cs="Times New Roman"/>
                <w:i/>
                <w:spacing w:val="-6"/>
                <w:szCs w:val="24"/>
              </w:rPr>
              <w:t>какво</w:t>
            </w:r>
            <w:proofErr w:type="spellEnd"/>
            <w:r w:rsidRPr="00A01A96">
              <w:rPr>
                <w:rFonts w:ascii="Times New Roman" w:hAnsi="Times New Roman" w:cs="Times New Roman"/>
                <w:i/>
                <w:spacing w:val="-6"/>
                <w:szCs w:val="24"/>
              </w:rPr>
              <w:t>?)</w:t>
            </w:r>
            <w:r w:rsidRPr="00A01A96">
              <w:rPr>
                <w:rFonts w:ascii="Times New Roman" w:hAnsi="Times New Roman" w:cs="Times New Roman"/>
                <w:spacing w:val="-6"/>
                <w:szCs w:val="24"/>
              </w:rPr>
              <w:t xml:space="preserve">, дію </w:t>
            </w:r>
            <w:r w:rsidRPr="00A01A96">
              <w:rPr>
                <w:rFonts w:ascii="Times New Roman" w:hAnsi="Times New Roman" w:cs="Times New Roman"/>
                <w:i/>
                <w:spacing w:val="-6"/>
                <w:szCs w:val="24"/>
              </w:rPr>
              <w:t>(</w:t>
            </w:r>
            <w:proofErr w:type="spellStart"/>
            <w:r w:rsidRPr="00A01A96">
              <w:rPr>
                <w:rFonts w:ascii="Times New Roman" w:hAnsi="Times New Roman" w:cs="Times New Roman"/>
                <w:i/>
                <w:spacing w:val="-6"/>
                <w:szCs w:val="24"/>
              </w:rPr>
              <w:t>какво</w:t>
            </w:r>
            <w:proofErr w:type="spellEnd"/>
            <w:r w:rsidRPr="00A01A96">
              <w:rPr>
                <w:rFonts w:ascii="Times New Roman" w:hAnsi="Times New Roman" w:cs="Times New Roman"/>
                <w:i/>
                <w:spacing w:val="-6"/>
                <w:szCs w:val="24"/>
              </w:rPr>
              <w:t xml:space="preserve"> прави? </w:t>
            </w:r>
            <w:proofErr w:type="spellStart"/>
            <w:r w:rsidRPr="00A01A96">
              <w:rPr>
                <w:rFonts w:ascii="Times New Roman" w:hAnsi="Times New Roman" w:cs="Times New Roman"/>
                <w:i/>
                <w:spacing w:val="-6"/>
                <w:szCs w:val="24"/>
              </w:rPr>
              <w:t>какво</w:t>
            </w:r>
            <w:proofErr w:type="spellEnd"/>
            <w:r w:rsidRPr="00A01A96">
              <w:rPr>
                <w:rFonts w:ascii="Times New Roman" w:hAnsi="Times New Roman" w:cs="Times New Roman"/>
                <w:i/>
                <w:spacing w:val="-6"/>
                <w:szCs w:val="24"/>
              </w:rPr>
              <w:t xml:space="preserve"> ще прави? </w:t>
            </w:r>
            <w:proofErr w:type="spellStart"/>
            <w:r w:rsidRPr="00A01A96">
              <w:rPr>
                <w:rFonts w:ascii="Times New Roman" w:hAnsi="Times New Roman" w:cs="Times New Roman"/>
                <w:i/>
                <w:spacing w:val="-6"/>
                <w:szCs w:val="24"/>
              </w:rPr>
              <w:t>какво</w:t>
            </w:r>
            <w:proofErr w:type="spellEnd"/>
            <w:r w:rsidRPr="00A01A96">
              <w:rPr>
                <w:rFonts w:ascii="Times New Roman" w:hAnsi="Times New Roman" w:cs="Times New Roman"/>
                <w:i/>
                <w:spacing w:val="-6"/>
                <w:szCs w:val="24"/>
              </w:rPr>
              <w:t xml:space="preserve"> направи?)</w:t>
            </w:r>
            <w:r w:rsidRPr="00A01A96">
              <w:rPr>
                <w:rFonts w:ascii="Times New Roman" w:hAnsi="Times New Roman" w:cs="Times New Roman"/>
                <w:spacing w:val="-6"/>
                <w:szCs w:val="24"/>
              </w:rPr>
              <w:t xml:space="preserve">, ознаку предмету </w:t>
            </w:r>
            <w:r w:rsidRPr="00A01A96">
              <w:rPr>
                <w:rFonts w:ascii="Times New Roman" w:hAnsi="Times New Roman" w:cs="Times New Roman"/>
                <w:i/>
                <w:spacing w:val="-6"/>
                <w:szCs w:val="24"/>
              </w:rPr>
              <w:t>(</w:t>
            </w:r>
            <w:proofErr w:type="spellStart"/>
            <w:r w:rsidRPr="00A01A96">
              <w:rPr>
                <w:rFonts w:ascii="Times New Roman" w:hAnsi="Times New Roman" w:cs="Times New Roman"/>
                <w:i/>
                <w:spacing w:val="-6"/>
                <w:szCs w:val="24"/>
              </w:rPr>
              <w:t>какъв</w:t>
            </w:r>
            <w:proofErr w:type="spellEnd"/>
            <w:r w:rsidRPr="00A01A96">
              <w:rPr>
                <w:rFonts w:ascii="Times New Roman" w:hAnsi="Times New Roman" w:cs="Times New Roman"/>
                <w:i/>
                <w:spacing w:val="-6"/>
                <w:szCs w:val="24"/>
              </w:rPr>
              <w:t xml:space="preserve">? </w:t>
            </w:r>
            <w:proofErr w:type="spellStart"/>
            <w:r w:rsidRPr="00A01A96">
              <w:rPr>
                <w:rFonts w:ascii="Times New Roman" w:hAnsi="Times New Roman" w:cs="Times New Roman"/>
                <w:i/>
                <w:spacing w:val="-6"/>
                <w:szCs w:val="24"/>
              </w:rPr>
              <w:t>каква</w:t>
            </w:r>
            <w:proofErr w:type="spellEnd"/>
            <w:r w:rsidRPr="00A01A96">
              <w:rPr>
                <w:rFonts w:ascii="Times New Roman" w:hAnsi="Times New Roman" w:cs="Times New Roman"/>
                <w:i/>
                <w:spacing w:val="-6"/>
                <w:szCs w:val="24"/>
              </w:rPr>
              <w:t xml:space="preserve">? </w:t>
            </w:r>
            <w:proofErr w:type="spellStart"/>
            <w:r w:rsidRPr="00A01A96">
              <w:rPr>
                <w:rFonts w:ascii="Times New Roman" w:hAnsi="Times New Roman" w:cs="Times New Roman"/>
                <w:i/>
                <w:spacing w:val="-6"/>
                <w:szCs w:val="24"/>
              </w:rPr>
              <w:t>какво</w:t>
            </w:r>
            <w:proofErr w:type="spellEnd"/>
            <w:r w:rsidRPr="00A01A96">
              <w:rPr>
                <w:rFonts w:ascii="Times New Roman" w:hAnsi="Times New Roman" w:cs="Times New Roman"/>
                <w:i/>
                <w:spacing w:val="-6"/>
                <w:szCs w:val="24"/>
              </w:rPr>
              <w:t xml:space="preserve">? </w:t>
            </w:r>
            <w:proofErr w:type="spellStart"/>
            <w:r w:rsidRPr="00A01A96">
              <w:rPr>
                <w:rFonts w:ascii="Times New Roman" w:hAnsi="Times New Roman" w:cs="Times New Roman"/>
                <w:i/>
                <w:spacing w:val="-6"/>
                <w:szCs w:val="24"/>
              </w:rPr>
              <w:t>какви</w:t>
            </w:r>
            <w:proofErr w:type="spellEnd"/>
            <w:r w:rsidRPr="00A01A96">
              <w:rPr>
                <w:rFonts w:ascii="Times New Roman" w:hAnsi="Times New Roman" w:cs="Times New Roman"/>
                <w:i/>
                <w:spacing w:val="-6"/>
                <w:szCs w:val="24"/>
              </w:rPr>
              <w:t>?)</w:t>
            </w:r>
            <w:r w:rsidRPr="00A01A96">
              <w:rPr>
                <w:rFonts w:ascii="Times New Roman" w:hAnsi="Times New Roman" w:cs="Times New Roman"/>
                <w:spacing w:val="-6"/>
                <w:szCs w:val="24"/>
              </w:rPr>
              <w:t>;</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 порівнювати діалектні та літературні форми слова.</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Вживання елементарних формул мовленнєвого етикету.</w:t>
            </w:r>
          </w:p>
          <w:p w:rsidR="00FD04E5" w:rsidRPr="00A01A96" w:rsidRDefault="00FD04E5" w:rsidP="00D53C24">
            <w:pPr>
              <w:pStyle w:val="XBody1"/>
              <w:shd w:val="clear" w:color="auto" w:fill="FFFFFF" w:themeFill="background1"/>
              <w:spacing w:line="276" w:lineRule="auto"/>
              <w:ind w:firstLine="393"/>
              <w:rPr>
                <w:rFonts w:ascii="Times New Roman" w:hAnsi="Times New Roman" w:cs="Times New Roman"/>
                <w:szCs w:val="24"/>
              </w:rPr>
            </w:pPr>
            <w:r w:rsidRPr="00A01A96">
              <w:rPr>
                <w:rFonts w:ascii="Times New Roman" w:hAnsi="Times New Roman" w:cs="Times New Roman"/>
                <w:szCs w:val="24"/>
              </w:rPr>
              <w:t>Практичне засвоєння тематичних груп слів.</w:t>
            </w:r>
          </w:p>
        </w:tc>
      </w:tr>
    </w:tbl>
    <w:p w:rsidR="007125AC" w:rsidRPr="00FD04E5" w:rsidRDefault="007125AC" w:rsidP="005D764B">
      <w:pPr>
        <w:shd w:val="clear" w:color="auto" w:fill="FFFFFF" w:themeFill="background1"/>
        <w:rPr>
          <w:lang w:val="uk-UA"/>
        </w:rPr>
      </w:pPr>
    </w:p>
    <w:p w:rsidR="007125AC" w:rsidRPr="00A01A96" w:rsidRDefault="007125AC" w:rsidP="005D764B">
      <w:pPr>
        <w:shd w:val="clear" w:color="auto" w:fill="FFFFFF" w:themeFill="background1"/>
        <w:spacing w:line="276" w:lineRule="auto"/>
        <w:rPr>
          <w:b/>
          <w:i/>
          <w:lang w:val="uk-UA"/>
        </w:rPr>
      </w:pPr>
    </w:p>
    <w:p w:rsidR="007125AC" w:rsidRPr="00A01A96" w:rsidRDefault="007125AC" w:rsidP="005D764B">
      <w:pPr>
        <w:pStyle w:val="XHeadB1"/>
        <w:shd w:val="clear" w:color="auto" w:fill="FFFFFF" w:themeFill="background1"/>
        <w:spacing w:line="280" w:lineRule="exact"/>
        <w:rPr>
          <w:rFonts w:ascii="Times New Roman" w:hAnsi="Times New Roman" w:cs="Times New Roman"/>
          <w:b/>
          <w:sz w:val="20"/>
          <w:szCs w:val="20"/>
        </w:rPr>
      </w:pPr>
      <w:r w:rsidRPr="00A01A96">
        <w:rPr>
          <w:rFonts w:ascii="Times New Roman" w:hAnsi="Times New Roman" w:cs="Times New Roman"/>
          <w:sz w:val="20"/>
          <w:szCs w:val="20"/>
        </w:rPr>
        <w:br w:type="page"/>
      </w:r>
    </w:p>
    <w:tbl>
      <w:tblPr>
        <w:tblpPr w:leftFromText="180" w:rightFromText="180" w:vertAnchor="text" w:horzAnchor="margin" w:tblpY="193"/>
        <w:tblW w:w="5000" w:type="pct"/>
        <w:tblBorders>
          <w:top w:val="single" w:sz="12" w:space="0" w:color="808080"/>
          <w:left w:val="single" w:sz="12" w:space="0" w:color="808080"/>
          <w:bottom w:val="single" w:sz="12" w:space="0" w:color="808080"/>
          <w:right w:val="single" w:sz="12" w:space="0" w:color="808080"/>
          <w:insideV w:val="single" w:sz="8" w:space="0" w:color="999999"/>
        </w:tblBorders>
        <w:shd w:val="clear" w:color="auto" w:fill="FFFFFF" w:themeFill="background1"/>
        <w:tblCellMar>
          <w:top w:w="113" w:type="dxa"/>
          <w:bottom w:w="113" w:type="dxa"/>
        </w:tblCellMar>
        <w:tblLook w:val="0020" w:firstRow="1" w:lastRow="0" w:firstColumn="0" w:lastColumn="0" w:noHBand="0" w:noVBand="0"/>
      </w:tblPr>
      <w:tblGrid>
        <w:gridCol w:w="4927"/>
        <w:gridCol w:w="4927"/>
      </w:tblGrid>
      <w:tr w:rsidR="00C853B0" w:rsidRPr="00A01A96" w:rsidTr="00C853B0">
        <w:trPr>
          <w:tblHeader/>
        </w:trPr>
        <w:tc>
          <w:tcPr>
            <w:tcW w:w="5000" w:type="pct"/>
            <w:gridSpan w:val="2"/>
            <w:tcBorders>
              <w:bottom w:val="single" w:sz="6" w:space="0" w:color="808080"/>
            </w:tcBorders>
            <w:shd w:val="clear" w:color="auto" w:fill="FFFFFF" w:themeFill="background1"/>
          </w:tcPr>
          <w:p w:rsidR="00C853B0" w:rsidRPr="00693298" w:rsidRDefault="00C853B0" w:rsidP="00C853B0">
            <w:pPr>
              <w:pStyle w:val="XHeadB1"/>
              <w:keepNext/>
              <w:keepLines/>
              <w:pageBreakBefore/>
              <w:shd w:val="clear" w:color="auto" w:fill="FFFFFF" w:themeFill="background1"/>
              <w:spacing w:before="0" w:line="240" w:lineRule="auto"/>
              <w:rPr>
                <w:rFonts w:ascii="Times New Roman" w:hAnsi="Times New Roman" w:cs="Times New Roman"/>
                <w:b/>
                <w:sz w:val="24"/>
                <w:szCs w:val="24"/>
              </w:rPr>
            </w:pPr>
            <w:r w:rsidRPr="00693298">
              <w:rPr>
                <w:rFonts w:ascii="Times New Roman" w:hAnsi="Times New Roman" w:cs="Times New Roman"/>
                <w:b/>
                <w:sz w:val="24"/>
                <w:szCs w:val="24"/>
              </w:rPr>
              <w:t>2 клас</w:t>
            </w:r>
          </w:p>
        </w:tc>
      </w:tr>
      <w:tr w:rsidR="00C853B0" w:rsidRPr="00A01A96" w:rsidTr="00C853B0">
        <w:trPr>
          <w:tblHeader/>
        </w:trPr>
        <w:tc>
          <w:tcPr>
            <w:tcW w:w="5000" w:type="pct"/>
            <w:gridSpan w:val="2"/>
            <w:tcBorders>
              <w:bottom w:val="single" w:sz="6" w:space="0" w:color="808080"/>
            </w:tcBorders>
            <w:shd w:val="clear" w:color="auto" w:fill="FFFFFF" w:themeFill="background1"/>
          </w:tcPr>
          <w:p w:rsidR="00C853B0" w:rsidRPr="00693298" w:rsidRDefault="00C853B0" w:rsidP="00C853B0">
            <w:pPr>
              <w:pStyle w:val="XHeadB1"/>
              <w:keepNext/>
              <w:keepLines/>
              <w:shd w:val="clear" w:color="auto" w:fill="FFFFFF" w:themeFill="background1"/>
              <w:spacing w:before="0" w:line="240" w:lineRule="auto"/>
              <w:rPr>
                <w:rFonts w:ascii="Times New Roman" w:hAnsi="Times New Roman" w:cs="Times New Roman"/>
                <w:b/>
                <w:sz w:val="24"/>
                <w:szCs w:val="24"/>
              </w:rPr>
            </w:pPr>
            <w:r w:rsidRPr="00693298">
              <w:rPr>
                <w:rFonts w:ascii="Times New Roman" w:hAnsi="Times New Roman" w:cs="Times New Roman"/>
                <w:b/>
                <w:sz w:val="24"/>
                <w:szCs w:val="24"/>
              </w:rPr>
              <w:t>Розвиток усного мовлення. Читання. Письмо</w:t>
            </w:r>
          </w:p>
        </w:tc>
      </w:tr>
      <w:tr w:rsidR="00C853B0" w:rsidRPr="00A01A96" w:rsidTr="00C853B0">
        <w:trPr>
          <w:tblHeader/>
        </w:trPr>
        <w:tc>
          <w:tcPr>
            <w:tcW w:w="5000" w:type="pct"/>
            <w:gridSpan w:val="2"/>
            <w:tcBorders>
              <w:bottom w:val="single" w:sz="6" w:space="0" w:color="808080"/>
            </w:tcBorders>
            <w:shd w:val="clear" w:color="auto" w:fill="FFFFFF" w:themeFill="background1"/>
          </w:tcPr>
          <w:p w:rsidR="00C853B0" w:rsidRPr="00693298" w:rsidRDefault="00C853B0" w:rsidP="00C853B0">
            <w:pPr>
              <w:pStyle w:val="XSubHeadB"/>
              <w:shd w:val="clear" w:color="auto" w:fill="FFFFFF" w:themeFill="background1"/>
              <w:spacing w:line="240" w:lineRule="auto"/>
              <w:rPr>
                <w:rFonts w:ascii="Times New Roman" w:hAnsi="Times New Roman" w:cs="Times New Roman"/>
                <w:b w:val="0"/>
                <w:bCs w:val="0"/>
                <w:i/>
                <w:iCs/>
                <w:sz w:val="24"/>
                <w:szCs w:val="24"/>
              </w:rPr>
            </w:pPr>
            <w:r w:rsidRPr="00693298">
              <w:rPr>
                <w:rFonts w:ascii="Times New Roman" w:hAnsi="Times New Roman" w:cs="Times New Roman"/>
                <w:sz w:val="24"/>
                <w:szCs w:val="24"/>
              </w:rPr>
              <w:t>Змістова лінія «Взаємодіємо усно»</w:t>
            </w:r>
          </w:p>
        </w:tc>
      </w:tr>
      <w:tr w:rsidR="00C853B0" w:rsidRPr="00A01A96" w:rsidTr="00C853B0">
        <w:trPr>
          <w:tblHeader/>
        </w:trPr>
        <w:tc>
          <w:tcPr>
            <w:tcW w:w="2500" w:type="pct"/>
            <w:tcBorders>
              <w:bottom w:val="single" w:sz="6" w:space="0" w:color="808080"/>
            </w:tcBorders>
            <w:shd w:val="clear" w:color="auto" w:fill="FFFFFF" w:themeFill="background1"/>
          </w:tcPr>
          <w:p w:rsidR="00C853B0" w:rsidRPr="005720A6" w:rsidRDefault="00C853B0" w:rsidP="00C853B0">
            <w:pPr>
              <w:pStyle w:val="XSubHeadB"/>
              <w:shd w:val="clear" w:color="auto" w:fill="FFFFFF" w:themeFill="background1"/>
              <w:rPr>
                <w:rFonts w:ascii="Times New Roman" w:hAnsi="Times New Roman" w:cs="Times New Roman"/>
                <w:bCs w:val="0"/>
                <w:iCs/>
                <w:sz w:val="24"/>
                <w:szCs w:val="24"/>
              </w:rPr>
            </w:pPr>
            <w:r w:rsidRPr="005720A6">
              <w:rPr>
                <w:rFonts w:ascii="Times New Roman" w:hAnsi="Times New Roman" w:cs="Times New Roman"/>
                <w:bCs w:val="0"/>
                <w:iCs/>
                <w:sz w:val="24"/>
                <w:szCs w:val="24"/>
              </w:rPr>
              <w:t>Очікувані результати</w:t>
            </w:r>
          </w:p>
        </w:tc>
        <w:tc>
          <w:tcPr>
            <w:tcW w:w="2500" w:type="pct"/>
            <w:tcBorders>
              <w:bottom w:val="single" w:sz="6" w:space="0" w:color="808080"/>
            </w:tcBorders>
            <w:shd w:val="clear" w:color="auto" w:fill="FFFFFF" w:themeFill="background1"/>
          </w:tcPr>
          <w:p w:rsidR="00C853B0" w:rsidRPr="005720A6" w:rsidRDefault="00C853B0" w:rsidP="00C853B0">
            <w:pPr>
              <w:pStyle w:val="XSubHeadB"/>
              <w:shd w:val="clear" w:color="auto" w:fill="FFFFFF" w:themeFill="background1"/>
              <w:rPr>
                <w:rFonts w:ascii="Times New Roman" w:hAnsi="Times New Roman" w:cs="Times New Roman"/>
                <w:bCs w:val="0"/>
                <w:iCs/>
                <w:sz w:val="24"/>
                <w:szCs w:val="24"/>
              </w:rPr>
            </w:pPr>
            <w:r w:rsidRPr="005720A6">
              <w:rPr>
                <w:rFonts w:ascii="Times New Roman" w:hAnsi="Times New Roman" w:cs="Times New Roman"/>
                <w:bCs w:val="0"/>
                <w:iCs/>
                <w:sz w:val="24"/>
                <w:szCs w:val="24"/>
              </w:rPr>
              <w:t>Зміст навчання</w:t>
            </w:r>
          </w:p>
        </w:tc>
      </w:tr>
      <w:tr w:rsidR="00C853B0" w:rsidRPr="00A01A96" w:rsidTr="00C853B0">
        <w:tc>
          <w:tcPr>
            <w:tcW w:w="2500" w:type="pct"/>
            <w:shd w:val="clear" w:color="auto" w:fill="FFFFFF" w:themeFill="background1"/>
          </w:tcPr>
          <w:p w:rsidR="00C853B0" w:rsidRPr="00A01A96" w:rsidRDefault="00C853B0" w:rsidP="00C853B0">
            <w:pPr>
              <w:pStyle w:val="XBody1"/>
              <w:shd w:val="clear" w:color="auto" w:fill="FFFFFF" w:themeFill="background1"/>
              <w:ind w:left="142"/>
              <w:rPr>
                <w:rFonts w:ascii="Times New Roman" w:hAnsi="Times New Roman" w:cs="Times New Roman"/>
                <w:b/>
                <w:szCs w:val="24"/>
              </w:rPr>
            </w:pPr>
            <w:r w:rsidRPr="00A01A96">
              <w:rPr>
                <w:rFonts w:ascii="Times New Roman" w:hAnsi="Times New Roman" w:cs="Times New Roman"/>
                <w:b/>
                <w:szCs w:val="24"/>
              </w:rPr>
              <w:t>Учень/учениця:</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слухає й розуміє мовлення вчителя (прохання, коментарі, запитання, завдання тощо);</w:t>
            </w:r>
          </w:p>
          <w:p w:rsidR="00C853B0" w:rsidRPr="00A01A96" w:rsidRDefault="00C853B0" w:rsidP="00C853B0">
            <w:pPr>
              <w:pStyle w:val="Xlist2"/>
              <w:shd w:val="clear" w:color="auto" w:fill="FFFFFF" w:themeFill="background1"/>
              <w:ind w:left="142" w:firstLine="284"/>
              <w:rPr>
                <w:rFonts w:ascii="Times New Roman" w:hAnsi="Times New Roman" w:cs="Times New Roman"/>
                <w:spacing w:val="-6"/>
                <w:szCs w:val="24"/>
              </w:rPr>
            </w:pPr>
            <w:r w:rsidRPr="00A01A96">
              <w:rPr>
                <w:rFonts w:ascii="Times New Roman" w:hAnsi="Times New Roman" w:cs="Times New Roman"/>
                <w:spacing w:val="-6"/>
                <w:szCs w:val="24"/>
              </w:rPr>
              <w:t xml:space="preserve">сприймає та використовує у власному усному мовленні </w:t>
            </w:r>
            <w:r w:rsidRPr="00A01A96">
              <w:rPr>
                <w:rFonts w:ascii="Times New Roman" w:hAnsi="Times New Roman" w:cs="Times New Roman"/>
                <w:spacing w:val="-8"/>
                <w:szCs w:val="24"/>
              </w:rPr>
              <w:t>слова, речення і короткі текс</w:t>
            </w:r>
            <w:r w:rsidRPr="00A01A96">
              <w:rPr>
                <w:rFonts w:ascii="Times New Roman" w:hAnsi="Times New Roman" w:cs="Times New Roman"/>
                <w:spacing w:val="-6"/>
                <w:szCs w:val="24"/>
              </w:rPr>
              <w:t>ти (до 6 речень) за визначеними програмою темами;</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розуміє оголошення, діалоги, вірші, пісні, загадки та скоромовки;</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розуміє та виконує вказівки вчителя;</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pacing w:val="-4"/>
                <w:szCs w:val="24"/>
              </w:rPr>
              <w:t>розрізняє літературні та діа</w:t>
            </w:r>
            <w:r w:rsidRPr="00A01A96">
              <w:rPr>
                <w:rFonts w:ascii="Times New Roman" w:hAnsi="Times New Roman" w:cs="Times New Roman"/>
                <w:szCs w:val="24"/>
              </w:rPr>
              <w:t>лектні мовні явища (на фонетичному і лексичному рівнях);</w:t>
            </w:r>
          </w:p>
          <w:p w:rsidR="00C853B0" w:rsidRPr="00A01A96" w:rsidRDefault="00C853B0" w:rsidP="00C853B0">
            <w:pPr>
              <w:pStyle w:val="Xlist2"/>
              <w:shd w:val="clear" w:color="auto" w:fill="FFFFFF" w:themeFill="background1"/>
              <w:ind w:left="142" w:firstLine="284"/>
              <w:rPr>
                <w:rFonts w:ascii="Times New Roman" w:hAnsi="Times New Roman" w:cs="Times New Roman"/>
                <w:spacing w:val="-8"/>
                <w:szCs w:val="24"/>
              </w:rPr>
            </w:pPr>
            <w:r w:rsidRPr="00A01A96">
              <w:rPr>
                <w:rFonts w:ascii="Times New Roman" w:hAnsi="Times New Roman" w:cs="Times New Roman"/>
                <w:spacing w:val="-4"/>
                <w:szCs w:val="24"/>
              </w:rPr>
              <w:t>реагує на запитання, що по</w:t>
            </w:r>
            <w:r w:rsidRPr="00A01A96">
              <w:rPr>
                <w:rFonts w:ascii="Times New Roman" w:hAnsi="Times New Roman" w:cs="Times New Roman"/>
                <w:szCs w:val="24"/>
              </w:rPr>
              <w:t xml:space="preserve">требують відповіді “так/ні” </w:t>
            </w:r>
            <w:r w:rsidRPr="00A01A96">
              <w:rPr>
                <w:rFonts w:ascii="Times New Roman" w:hAnsi="Times New Roman" w:cs="Times New Roman"/>
                <w:spacing w:val="-6"/>
                <w:szCs w:val="24"/>
              </w:rPr>
              <w:t>чи інших простих відповідей.</w:t>
            </w:r>
          </w:p>
        </w:tc>
        <w:tc>
          <w:tcPr>
            <w:tcW w:w="2500" w:type="pct"/>
            <w:shd w:val="clear" w:color="auto" w:fill="FFFFFF" w:themeFill="background1"/>
          </w:tcPr>
          <w:p w:rsidR="00C853B0" w:rsidRPr="00A01A96" w:rsidRDefault="00C853B0" w:rsidP="00C853B0">
            <w:pPr>
              <w:pStyle w:val="XHead1"/>
              <w:shd w:val="clear" w:color="auto" w:fill="FFFFFF" w:themeFill="background1"/>
              <w:ind w:firstLine="284"/>
              <w:jc w:val="left"/>
              <w:rPr>
                <w:rFonts w:ascii="Times New Roman" w:hAnsi="Times New Roman" w:cs="Times New Roman"/>
                <w:b/>
                <w:szCs w:val="24"/>
              </w:rPr>
            </w:pPr>
            <w:r w:rsidRPr="00A01A96">
              <w:rPr>
                <w:rFonts w:ascii="Times New Roman" w:hAnsi="Times New Roman" w:cs="Times New Roman"/>
                <w:b/>
                <w:szCs w:val="24"/>
              </w:rPr>
              <w:t>Сприйняття усної інформації</w:t>
            </w:r>
          </w:p>
          <w:p w:rsidR="00C853B0" w:rsidRPr="00A01A96" w:rsidRDefault="00C853B0" w:rsidP="00C853B0">
            <w:pPr>
              <w:pStyle w:val="XBody1"/>
              <w:shd w:val="clear" w:color="auto" w:fill="FFFFFF" w:themeFill="background1"/>
              <w:rPr>
                <w:rFonts w:ascii="Times New Roman" w:hAnsi="Times New Roman" w:cs="Times New Roman"/>
                <w:szCs w:val="24"/>
              </w:rPr>
            </w:pPr>
            <w:r w:rsidRPr="00A01A96">
              <w:rPr>
                <w:rFonts w:ascii="Times New Roman" w:hAnsi="Times New Roman" w:cs="Times New Roman"/>
                <w:szCs w:val="24"/>
              </w:rPr>
              <w:t>Розвиток навичок аудіювання.</w:t>
            </w:r>
          </w:p>
          <w:p w:rsidR="00C853B0" w:rsidRPr="00A01A96" w:rsidRDefault="00C853B0" w:rsidP="00C853B0">
            <w:pPr>
              <w:pStyle w:val="XBody1"/>
              <w:shd w:val="clear" w:color="auto" w:fill="FFFFFF" w:themeFill="background1"/>
              <w:rPr>
                <w:rFonts w:ascii="Times New Roman" w:hAnsi="Times New Roman" w:cs="Times New Roman"/>
                <w:szCs w:val="24"/>
              </w:rPr>
            </w:pPr>
            <w:r w:rsidRPr="00A01A96">
              <w:rPr>
                <w:rFonts w:ascii="Times New Roman" w:hAnsi="Times New Roman" w:cs="Times New Roman"/>
                <w:szCs w:val="24"/>
              </w:rPr>
              <w:t>Розвиток уміння впізнавати, розуміти та розрізняти загальновживані слова.</w:t>
            </w:r>
          </w:p>
          <w:p w:rsidR="00C853B0" w:rsidRPr="00A01A96" w:rsidRDefault="00C853B0" w:rsidP="00C853B0">
            <w:pPr>
              <w:pStyle w:val="XBody1"/>
              <w:shd w:val="clear" w:color="auto" w:fill="FFFFFF" w:themeFill="background1"/>
              <w:rPr>
                <w:rFonts w:ascii="Times New Roman" w:hAnsi="Times New Roman" w:cs="Times New Roman"/>
                <w:spacing w:val="-4"/>
                <w:szCs w:val="24"/>
              </w:rPr>
            </w:pPr>
            <w:r w:rsidRPr="00A01A96">
              <w:rPr>
                <w:rFonts w:ascii="Times New Roman" w:hAnsi="Times New Roman" w:cs="Times New Roman"/>
                <w:spacing w:val="-4"/>
                <w:szCs w:val="24"/>
              </w:rPr>
              <w:t>Аудіювання слів, словосполучень, речень для подальшої активізації засвоєння та вживання нових слів і виразів.</w:t>
            </w:r>
          </w:p>
          <w:p w:rsidR="00C853B0" w:rsidRPr="00A01A96" w:rsidRDefault="00C853B0" w:rsidP="00C853B0">
            <w:pPr>
              <w:pStyle w:val="XBody1"/>
              <w:shd w:val="clear" w:color="auto" w:fill="FFFFFF" w:themeFill="background1"/>
              <w:rPr>
                <w:rFonts w:ascii="Times New Roman" w:hAnsi="Times New Roman" w:cs="Times New Roman"/>
                <w:szCs w:val="24"/>
              </w:rPr>
            </w:pPr>
            <w:r w:rsidRPr="00A01A96">
              <w:rPr>
                <w:rFonts w:ascii="Times New Roman" w:hAnsi="Times New Roman" w:cs="Times New Roman"/>
                <w:szCs w:val="24"/>
              </w:rPr>
              <w:t xml:space="preserve">Розвиток навичок усвідомлення учнями різниці між літературною мовою і рідною говіркою (на лексичному та фонетичному рівнях). </w:t>
            </w:r>
          </w:p>
        </w:tc>
      </w:tr>
      <w:tr w:rsidR="00C853B0" w:rsidRPr="00A01A96" w:rsidTr="00C853B0">
        <w:tc>
          <w:tcPr>
            <w:tcW w:w="2500" w:type="pct"/>
            <w:shd w:val="clear" w:color="auto" w:fill="FFFFFF" w:themeFill="background1"/>
          </w:tcPr>
          <w:p w:rsidR="00C853B0" w:rsidRPr="00A01A96" w:rsidRDefault="00C853B0" w:rsidP="00C853B0">
            <w:pPr>
              <w:pStyle w:val="XBody1"/>
              <w:shd w:val="clear" w:color="auto" w:fill="FFFFFF" w:themeFill="background1"/>
              <w:ind w:left="142"/>
              <w:rPr>
                <w:rFonts w:ascii="Times New Roman" w:hAnsi="Times New Roman" w:cs="Times New Roman"/>
                <w:b/>
                <w:szCs w:val="24"/>
              </w:rPr>
            </w:pPr>
            <w:r w:rsidRPr="00A01A96">
              <w:rPr>
                <w:rFonts w:ascii="Times New Roman" w:hAnsi="Times New Roman" w:cs="Times New Roman"/>
                <w:b/>
                <w:szCs w:val="24"/>
              </w:rPr>
              <w:t>Учень/учениця:</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робить короткі повідомлення;</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представляє себе, своїх друзів, батьків тощо;</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передає коротко зміст прослуханого або прочитаного;</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просить пробачення, дозволу, допомоги;</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просить повторити, роз’яснити або перекласти незрозуміле;</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складає коротку розповідь за малюнком;</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ставить запитання різного типу;</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відповідає на репліки вчителя й однокласників;</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zCs w:val="24"/>
              </w:rPr>
              <w:t>бере участь у діалозі;</w:t>
            </w:r>
          </w:p>
          <w:p w:rsidR="00C853B0" w:rsidRPr="00A01A96" w:rsidRDefault="00C853B0" w:rsidP="00C853B0">
            <w:pPr>
              <w:pStyle w:val="Xlist2"/>
              <w:shd w:val="clear" w:color="auto" w:fill="FFFFFF" w:themeFill="background1"/>
              <w:ind w:left="142" w:firstLine="284"/>
              <w:rPr>
                <w:rFonts w:ascii="Times New Roman" w:hAnsi="Times New Roman" w:cs="Times New Roman"/>
                <w:szCs w:val="24"/>
              </w:rPr>
            </w:pPr>
            <w:r w:rsidRPr="00A01A96">
              <w:rPr>
                <w:rFonts w:ascii="Times New Roman" w:hAnsi="Times New Roman" w:cs="Times New Roman"/>
                <w:spacing w:val="-4"/>
                <w:szCs w:val="24"/>
              </w:rPr>
              <w:t>висловлює подяку, згоду/не</w:t>
            </w:r>
            <w:r w:rsidRPr="00A01A96">
              <w:rPr>
                <w:rFonts w:ascii="Times New Roman" w:hAnsi="Times New Roman" w:cs="Times New Roman"/>
                <w:szCs w:val="24"/>
              </w:rPr>
              <w:t>згоду, співчуття, радість тощо.</w:t>
            </w:r>
          </w:p>
        </w:tc>
        <w:tc>
          <w:tcPr>
            <w:tcW w:w="2500" w:type="pct"/>
            <w:shd w:val="clear" w:color="auto" w:fill="FFFFFF" w:themeFill="background1"/>
          </w:tcPr>
          <w:p w:rsidR="00C853B0" w:rsidRDefault="00C853B0" w:rsidP="00C853B0">
            <w:pPr>
              <w:shd w:val="clear" w:color="auto" w:fill="FFFFFF" w:themeFill="background1"/>
              <w:ind w:left="142" w:firstLine="284"/>
              <w:rPr>
                <w:b/>
                <w:sz w:val="24"/>
                <w:szCs w:val="24"/>
                <w:lang w:val="uk-UA"/>
              </w:rPr>
            </w:pPr>
            <w:r w:rsidRPr="00A01A96">
              <w:rPr>
                <w:b/>
                <w:sz w:val="24"/>
                <w:szCs w:val="24"/>
                <w:lang w:val="uk-UA"/>
              </w:rPr>
              <w:t>Говоріння(монологічне та діалогічне мовлення)</w:t>
            </w:r>
          </w:p>
          <w:p w:rsidR="00C853B0" w:rsidRPr="00784BD0" w:rsidRDefault="00C853B0" w:rsidP="00C853B0">
            <w:pPr>
              <w:shd w:val="clear" w:color="auto" w:fill="FFFFFF" w:themeFill="background1"/>
              <w:ind w:left="142" w:firstLine="284"/>
              <w:rPr>
                <w:sz w:val="24"/>
                <w:szCs w:val="24"/>
                <w:lang w:val="uk-UA"/>
              </w:rPr>
            </w:pPr>
            <w:proofErr w:type="spellStart"/>
            <w:r w:rsidRPr="00784BD0">
              <w:rPr>
                <w:i/>
                <w:sz w:val="24"/>
                <w:szCs w:val="24"/>
              </w:rPr>
              <w:t>Монологічне</w:t>
            </w:r>
            <w:proofErr w:type="spellEnd"/>
            <w:r w:rsidRPr="00784BD0">
              <w:rPr>
                <w:i/>
                <w:sz w:val="24"/>
                <w:szCs w:val="24"/>
              </w:rPr>
              <w:t xml:space="preserve"> </w:t>
            </w:r>
            <w:proofErr w:type="spellStart"/>
            <w:r w:rsidRPr="00784BD0">
              <w:rPr>
                <w:i/>
                <w:sz w:val="24"/>
                <w:szCs w:val="24"/>
              </w:rPr>
              <w:t>мовлення</w:t>
            </w:r>
            <w:proofErr w:type="spellEnd"/>
            <w:r w:rsidRPr="00784BD0">
              <w:rPr>
                <w:sz w:val="24"/>
                <w:szCs w:val="24"/>
              </w:rPr>
              <w:t>.</w:t>
            </w:r>
            <w:r>
              <w:rPr>
                <w:sz w:val="24"/>
                <w:szCs w:val="24"/>
                <w:lang w:val="uk-UA"/>
              </w:rPr>
              <w:t xml:space="preserve"> </w:t>
            </w:r>
            <w:proofErr w:type="spellStart"/>
            <w:r w:rsidRPr="00784BD0">
              <w:rPr>
                <w:sz w:val="24"/>
                <w:szCs w:val="24"/>
              </w:rPr>
              <w:t>Розвиток</w:t>
            </w:r>
            <w:proofErr w:type="spellEnd"/>
            <w:r w:rsidRPr="00784BD0">
              <w:rPr>
                <w:sz w:val="24"/>
                <w:szCs w:val="24"/>
              </w:rPr>
              <w:t xml:space="preserve"> </w:t>
            </w:r>
            <w:proofErr w:type="spellStart"/>
            <w:r w:rsidRPr="00784BD0">
              <w:rPr>
                <w:sz w:val="24"/>
                <w:szCs w:val="24"/>
              </w:rPr>
              <w:t>навичок</w:t>
            </w:r>
            <w:proofErr w:type="spellEnd"/>
            <w:r w:rsidRPr="00784BD0">
              <w:rPr>
                <w:sz w:val="24"/>
                <w:szCs w:val="24"/>
              </w:rPr>
              <w:t xml:space="preserve"> </w:t>
            </w:r>
            <w:proofErr w:type="spellStart"/>
            <w:r w:rsidRPr="00784BD0">
              <w:rPr>
                <w:sz w:val="24"/>
                <w:szCs w:val="24"/>
              </w:rPr>
              <w:t>монологічного</w:t>
            </w:r>
            <w:proofErr w:type="spellEnd"/>
            <w:r w:rsidRPr="00784BD0">
              <w:rPr>
                <w:sz w:val="24"/>
                <w:szCs w:val="24"/>
              </w:rPr>
              <w:t xml:space="preserve"> </w:t>
            </w:r>
            <w:proofErr w:type="spellStart"/>
            <w:r w:rsidRPr="00784BD0">
              <w:rPr>
                <w:sz w:val="24"/>
                <w:szCs w:val="24"/>
              </w:rPr>
              <w:t>мовлення</w:t>
            </w:r>
            <w:proofErr w:type="spellEnd"/>
            <w:r w:rsidRPr="00784BD0">
              <w:rPr>
                <w:sz w:val="24"/>
                <w:szCs w:val="24"/>
              </w:rPr>
              <w:t xml:space="preserve">: </w:t>
            </w:r>
          </w:p>
          <w:p w:rsidR="00C853B0" w:rsidRPr="00A01A96" w:rsidRDefault="00C853B0" w:rsidP="00C853B0">
            <w:pPr>
              <w:pStyle w:val="XBody1"/>
              <w:shd w:val="clear" w:color="auto" w:fill="FFFFFF" w:themeFill="background1"/>
              <w:ind w:left="142"/>
              <w:rPr>
                <w:rFonts w:ascii="Times New Roman" w:hAnsi="Times New Roman" w:cs="Times New Roman"/>
                <w:szCs w:val="24"/>
              </w:rPr>
            </w:pPr>
            <w:r w:rsidRPr="00A01A96">
              <w:rPr>
                <w:rFonts w:ascii="Times New Roman" w:hAnsi="Times New Roman" w:cs="Times New Roman"/>
                <w:szCs w:val="24"/>
              </w:rPr>
              <w:t>– усний стислий переказ прослуханого або прочитаного тексту;</w:t>
            </w:r>
          </w:p>
          <w:p w:rsidR="00C853B0" w:rsidRPr="00A01A96" w:rsidRDefault="00C853B0" w:rsidP="00C853B0">
            <w:pPr>
              <w:pStyle w:val="XBody1"/>
              <w:shd w:val="clear" w:color="auto" w:fill="FFFFFF" w:themeFill="background1"/>
              <w:ind w:left="142"/>
              <w:rPr>
                <w:rFonts w:ascii="Times New Roman" w:hAnsi="Times New Roman" w:cs="Times New Roman"/>
                <w:szCs w:val="24"/>
              </w:rPr>
            </w:pPr>
            <w:r w:rsidRPr="00A01A96">
              <w:rPr>
                <w:rFonts w:ascii="Times New Roman" w:hAnsi="Times New Roman" w:cs="Times New Roman"/>
                <w:szCs w:val="24"/>
              </w:rPr>
              <w:t>– укладання усних зв’язних монологічних висловлювань (4–6 речень);</w:t>
            </w:r>
          </w:p>
          <w:p w:rsidR="00C853B0" w:rsidRPr="00A01A96" w:rsidRDefault="00C853B0" w:rsidP="00C853B0">
            <w:pPr>
              <w:pStyle w:val="XBody1"/>
              <w:shd w:val="clear" w:color="auto" w:fill="FFFFFF" w:themeFill="background1"/>
              <w:ind w:left="142"/>
              <w:rPr>
                <w:rFonts w:ascii="Times New Roman" w:hAnsi="Times New Roman" w:cs="Times New Roman"/>
                <w:szCs w:val="24"/>
              </w:rPr>
            </w:pPr>
            <w:r w:rsidRPr="00A01A96">
              <w:rPr>
                <w:rFonts w:ascii="Times New Roman" w:hAnsi="Times New Roman" w:cs="Times New Roman"/>
                <w:szCs w:val="24"/>
              </w:rPr>
              <w:t>– декламування віршів напам’ять (5–8).</w:t>
            </w:r>
          </w:p>
          <w:p w:rsidR="00C853B0" w:rsidRPr="00A01A96" w:rsidRDefault="00C853B0" w:rsidP="00C853B0">
            <w:pPr>
              <w:pStyle w:val="XBody1"/>
              <w:shd w:val="clear" w:color="auto" w:fill="FFFFFF" w:themeFill="background1"/>
              <w:ind w:left="176"/>
              <w:rPr>
                <w:rFonts w:ascii="Times New Roman" w:hAnsi="Times New Roman" w:cs="Times New Roman"/>
                <w:szCs w:val="24"/>
              </w:rPr>
            </w:pPr>
            <w:r w:rsidRPr="00A01A96">
              <w:rPr>
                <w:rFonts w:ascii="Times New Roman" w:hAnsi="Times New Roman" w:cs="Times New Roman"/>
                <w:i/>
                <w:szCs w:val="24"/>
              </w:rPr>
              <w:t>Діалогічне мовлення.</w:t>
            </w:r>
            <w:r w:rsidRPr="00A01A96">
              <w:rPr>
                <w:rFonts w:ascii="Times New Roman" w:hAnsi="Times New Roman" w:cs="Times New Roman"/>
                <w:szCs w:val="24"/>
              </w:rPr>
              <w:t xml:space="preserve"> Розвиток навичок діалогічного мовлення:</w:t>
            </w:r>
          </w:p>
          <w:p w:rsidR="00C853B0" w:rsidRPr="00A01A96" w:rsidRDefault="00C853B0" w:rsidP="00C853B0">
            <w:pPr>
              <w:pStyle w:val="XBody1"/>
              <w:shd w:val="clear" w:color="auto" w:fill="FFFFFF" w:themeFill="background1"/>
              <w:ind w:left="142"/>
              <w:rPr>
                <w:rFonts w:ascii="Times New Roman" w:hAnsi="Times New Roman" w:cs="Times New Roman"/>
                <w:szCs w:val="24"/>
              </w:rPr>
            </w:pPr>
            <w:r w:rsidRPr="00A01A96">
              <w:rPr>
                <w:rFonts w:ascii="Times New Roman" w:hAnsi="Times New Roman" w:cs="Times New Roman"/>
                <w:szCs w:val="24"/>
              </w:rPr>
              <w:t xml:space="preserve">– укладання невеличких усних діалогів; </w:t>
            </w:r>
          </w:p>
          <w:p w:rsidR="00C853B0" w:rsidRPr="00A01A96" w:rsidRDefault="00C853B0" w:rsidP="00C853B0">
            <w:pPr>
              <w:pStyle w:val="XBody1"/>
              <w:shd w:val="clear" w:color="auto" w:fill="FFFFFF" w:themeFill="background1"/>
              <w:ind w:left="142"/>
              <w:rPr>
                <w:rFonts w:ascii="Times New Roman" w:hAnsi="Times New Roman" w:cs="Times New Roman"/>
                <w:szCs w:val="24"/>
              </w:rPr>
            </w:pPr>
            <w:r w:rsidRPr="00A01A96">
              <w:rPr>
                <w:rFonts w:ascii="Times New Roman" w:hAnsi="Times New Roman" w:cs="Times New Roman"/>
                <w:szCs w:val="24"/>
              </w:rPr>
              <w:t>– підтримування бесіди в рамках діалогу за темою (в межах вивченого).</w:t>
            </w:r>
          </w:p>
          <w:p w:rsidR="00C853B0" w:rsidRPr="00A01A96" w:rsidRDefault="00C853B0" w:rsidP="00C853B0">
            <w:pPr>
              <w:pStyle w:val="XBody1"/>
              <w:shd w:val="clear" w:color="auto" w:fill="FFFFFF" w:themeFill="background1"/>
              <w:ind w:left="176"/>
              <w:rPr>
                <w:rFonts w:ascii="Times New Roman" w:hAnsi="Times New Roman" w:cs="Times New Roman"/>
                <w:szCs w:val="24"/>
              </w:rPr>
            </w:pPr>
            <w:r w:rsidRPr="00A01A96">
              <w:rPr>
                <w:rFonts w:ascii="Times New Roman" w:hAnsi="Times New Roman" w:cs="Times New Roman"/>
                <w:szCs w:val="24"/>
              </w:rPr>
              <w:t xml:space="preserve">Укладання діалогу – розпитування (обсяг – не менше 2–3 реплік з боку кожного співрозмовника). </w:t>
            </w:r>
          </w:p>
        </w:tc>
      </w:tr>
    </w:tbl>
    <w:p w:rsidR="007125AC" w:rsidRPr="00A01A96" w:rsidRDefault="007125AC" w:rsidP="005D764B">
      <w:pPr>
        <w:pStyle w:val="XBody"/>
        <w:shd w:val="clear" w:color="auto" w:fill="FFFFFF" w:themeFill="background1"/>
        <w:spacing w:line="280" w:lineRule="exact"/>
        <w:rPr>
          <w:rFonts w:ascii="Times New Roman" w:hAnsi="Times New Roman" w:cs="Times New Roman"/>
        </w:rPr>
      </w:pPr>
    </w:p>
    <w:p w:rsidR="007125AC" w:rsidRPr="00A01A96" w:rsidRDefault="007125AC" w:rsidP="005D764B">
      <w:pPr>
        <w:shd w:val="clear" w:color="auto" w:fill="FFFFFF" w:themeFill="background1"/>
      </w:pPr>
    </w:p>
    <w:p w:rsidR="004C5E15" w:rsidRPr="00A01A96" w:rsidRDefault="004C5E15" w:rsidP="005D764B">
      <w:pPr>
        <w:shd w:val="clear" w:color="auto" w:fill="FFFFFF" w:themeFill="background1"/>
      </w:pPr>
    </w:p>
    <w:p w:rsidR="00CD67C4" w:rsidRPr="00A01A96" w:rsidRDefault="00CD67C4" w:rsidP="005D764B">
      <w:pPr>
        <w:shd w:val="clear" w:color="auto" w:fill="FFFFFF" w:themeFill="background1"/>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10"/>
        <w:gridCol w:w="4947"/>
        <w:gridCol w:w="53"/>
        <w:gridCol w:w="4844"/>
      </w:tblGrid>
      <w:tr w:rsidR="00A364C0" w:rsidRPr="00A01A96" w:rsidTr="00FB2289">
        <w:trPr>
          <w:gridBefore w:val="1"/>
          <w:wBefore w:w="5" w:type="pct"/>
          <w:trHeight w:val="424"/>
        </w:trPr>
        <w:tc>
          <w:tcPr>
            <w:tcW w:w="4995" w:type="pct"/>
            <w:gridSpan w:val="3"/>
            <w:shd w:val="clear" w:color="auto" w:fill="auto"/>
          </w:tcPr>
          <w:p w:rsidR="007125AC" w:rsidRPr="00784BD0" w:rsidRDefault="007125AC" w:rsidP="005D764B">
            <w:pPr>
              <w:pStyle w:val="XHead1"/>
              <w:shd w:val="clear" w:color="auto" w:fill="FFFFFF" w:themeFill="background1"/>
              <w:spacing w:line="240" w:lineRule="auto"/>
              <w:rPr>
                <w:rFonts w:ascii="Times New Roman" w:hAnsi="Times New Roman" w:cs="Times New Roman"/>
                <w:b/>
                <w:szCs w:val="24"/>
              </w:rPr>
            </w:pPr>
            <w:r w:rsidRPr="00784BD0">
              <w:rPr>
                <w:rFonts w:ascii="Times New Roman" w:hAnsi="Times New Roman" w:cs="Times New Roman"/>
                <w:b/>
                <w:szCs w:val="24"/>
              </w:rPr>
              <w:t>Змістова лінія «Читаємо»</w:t>
            </w:r>
          </w:p>
        </w:tc>
      </w:tr>
      <w:tr w:rsidR="00A364C0" w:rsidRPr="00A01A96" w:rsidTr="005D764B">
        <w:trPr>
          <w:gridBefore w:val="1"/>
          <w:wBefore w:w="5" w:type="pct"/>
        </w:trPr>
        <w:tc>
          <w:tcPr>
            <w:tcW w:w="2510" w:type="pct"/>
            <w:shd w:val="clear" w:color="auto" w:fill="FFFFFF" w:themeFill="background1"/>
          </w:tcPr>
          <w:p w:rsidR="007125AC" w:rsidRPr="00784BD0" w:rsidRDefault="007125AC" w:rsidP="005D764B">
            <w:pPr>
              <w:pStyle w:val="XBody1"/>
              <w:shd w:val="clear" w:color="auto" w:fill="FFFFFF" w:themeFill="background1"/>
              <w:spacing w:line="240" w:lineRule="auto"/>
              <w:ind w:firstLine="0"/>
              <w:jc w:val="center"/>
              <w:rPr>
                <w:rFonts w:ascii="Times New Roman" w:hAnsi="Times New Roman" w:cs="Times New Roman"/>
                <w:b/>
                <w:szCs w:val="24"/>
              </w:rPr>
            </w:pPr>
            <w:r w:rsidRPr="00784BD0">
              <w:rPr>
                <w:rFonts w:ascii="Times New Roman" w:hAnsi="Times New Roman" w:cs="Times New Roman"/>
                <w:b/>
                <w:szCs w:val="24"/>
              </w:rPr>
              <w:t>Очікувані результати</w:t>
            </w:r>
          </w:p>
        </w:tc>
        <w:tc>
          <w:tcPr>
            <w:tcW w:w="2484" w:type="pct"/>
            <w:gridSpan w:val="2"/>
            <w:shd w:val="clear" w:color="auto" w:fill="FFFFFF" w:themeFill="background1"/>
          </w:tcPr>
          <w:p w:rsidR="007125AC" w:rsidRPr="00784BD0" w:rsidRDefault="007125AC" w:rsidP="005D764B">
            <w:pPr>
              <w:pStyle w:val="XHead1"/>
              <w:shd w:val="clear" w:color="auto" w:fill="FFFFFF" w:themeFill="background1"/>
              <w:spacing w:line="240" w:lineRule="auto"/>
              <w:rPr>
                <w:rFonts w:ascii="Times New Roman" w:hAnsi="Times New Roman" w:cs="Times New Roman"/>
                <w:b/>
                <w:szCs w:val="24"/>
              </w:rPr>
            </w:pPr>
            <w:r w:rsidRPr="00784BD0">
              <w:rPr>
                <w:rFonts w:ascii="Times New Roman" w:hAnsi="Times New Roman" w:cs="Times New Roman"/>
                <w:b/>
                <w:szCs w:val="24"/>
              </w:rPr>
              <w:t>Зміст навчання</w:t>
            </w:r>
          </w:p>
        </w:tc>
      </w:tr>
      <w:tr w:rsidR="00A364C0" w:rsidRPr="00A01A96" w:rsidTr="005D764B">
        <w:trPr>
          <w:gridBefore w:val="1"/>
          <w:wBefore w:w="5" w:type="pct"/>
        </w:trPr>
        <w:tc>
          <w:tcPr>
            <w:tcW w:w="2510" w:type="pct"/>
            <w:shd w:val="clear" w:color="auto" w:fill="FFFFFF" w:themeFill="background1"/>
          </w:tcPr>
          <w:p w:rsidR="007125AC" w:rsidRPr="00A01A96" w:rsidRDefault="007125AC"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знає букви болгарського алфавіту;</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знає основні буквосполучення;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читає, визначаючи голосом наголошений склад;</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читає слова, словосполучення, речення та короткі тексти;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читає вголос (виразно, з дотриманням орфоепічних норм);</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читає мовчки;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переказує зміст прочитаного мовчки самостійно або за навідними запитаннями;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знаходить у тексті речення для відповіді на запитання.</w:t>
            </w:r>
          </w:p>
        </w:tc>
        <w:tc>
          <w:tcPr>
            <w:tcW w:w="2484" w:type="pct"/>
            <w:gridSpan w:val="2"/>
            <w:shd w:val="clear" w:color="auto" w:fill="FFFFFF" w:themeFill="background1"/>
          </w:tcPr>
          <w:p w:rsidR="007125AC" w:rsidRPr="00A01A96" w:rsidRDefault="007125AC" w:rsidP="005D764B">
            <w:pPr>
              <w:pStyle w:val="XHead1"/>
              <w:shd w:val="clear" w:color="auto" w:fill="FFFFFF" w:themeFill="background1"/>
              <w:rPr>
                <w:rFonts w:ascii="Times New Roman" w:hAnsi="Times New Roman" w:cs="Times New Roman"/>
                <w:szCs w:val="24"/>
              </w:rPr>
            </w:pPr>
            <w:r w:rsidRPr="00A01A96">
              <w:rPr>
                <w:rFonts w:ascii="Times New Roman" w:hAnsi="Times New Roman" w:cs="Times New Roman"/>
                <w:b/>
                <w:szCs w:val="24"/>
              </w:rPr>
              <w:t>Читання</w:t>
            </w:r>
          </w:p>
          <w:p w:rsidR="007125AC" w:rsidRPr="00A01A96"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pacing w:val="-4"/>
                <w:szCs w:val="24"/>
              </w:rPr>
              <w:t>Знайомство з болгарським</w:t>
            </w:r>
            <w:r w:rsidRPr="00A01A96">
              <w:rPr>
                <w:rFonts w:ascii="Times New Roman" w:hAnsi="Times New Roman" w:cs="Times New Roman"/>
                <w:szCs w:val="24"/>
              </w:rPr>
              <w:t xml:space="preserve"> алфавітом та його практичне засвоєння. </w:t>
            </w:r>
          </w:p>
          <w:p w:rsidR="007125AC" w:rsidRPr="00A01A96"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pacing w:val="-4"/>
                <w:szCs w:val="24"/>
              </w:rPr>
              <w:t>Порівняння наявності, кіль</w:t>
            </w:r>
            <w:r w:rsidRPr="00A01A96">
              <w:rPr>
                <w:rFonts w:ascii="Times New Roman" w:hAnsi="Times New Roman" w:cs="Times New Roman"/>
                <w:szCs w:val="24"/>
              </w:rPr>
              <w:softHyphen/>
              <w:t>кості, порядку розташування букв у болгарському та українському алфавітах.</w:t>
            </w:r>
          </w:p>
          <w:p w:rsidR="007125AC" w:rsidRPr="00A01A96"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pacing w:val="-4"/>
                <w:szCs w:val="24"/>
              </w:rPr>
              <w:t>Читання та розуміння слів</w:t>
            </w:r>
            <w:r w:rsidRPr="00A01A96">
              <w:rPr>
                <w:rFonts w:ascii="Times New Roman" w:hAnsi="Times New Roman" w:cs="Times New Roman"/>
                <w:szCs w:val="24"/>
              </w:rPr>
              <w:t>, словосполучень, речень і коротких текстів (250–300 друкованих знаків).</w:t>
            </w:r>
          </w:p>
          <w:p w:rsidR="007125AC" w:rsidRPr="00A01A96"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pacing w:val="-4"/>
                <w:szCs w:val="24"/>
              </w:rPr>
              <w:t>Розуміння прочитаного (за</w:t>
            </w:r>
            <w:r w:rsidRPr="00A01A96">
              <w:rPr>
                <w:rFonts w:ascii="Times New Roman" w:hAnsi="Times New Roman" w:cs="Times New Roman"/>
                <w:szCs w:val="24"/>
              </w:rPr>
              <w:t xml:space="preserve"> допомогою малюнків, мовного матеріалу, засвоєного в усному курсі, та рідної говірки).</w:t>
            </w:r>
          </w:p>
          <w:p w:rsidR="004C5E15" w:rsidRPr="00A01A96"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zCs w:val="24"/>
              </w:rPr>
              <w:t>Формування навичок читання вголос та мовчки</w:t>
            </w:r>
            <w:r w:rsidR="004C5E15" w:rsidRPr="00A01A96">
              <w:rPr>
                <w:rFonts w:ascii="Times New Roman" w:hAnsi="Times New Roman" w:cs="Times New Roman"/>
                <w:szCs w:val="24"/>
              </w:rPr>
              <w:t>.</w:t>
            </w:r>
          </w:p>
          <w:p w:rsidR="007125AC" w:rsidRPr="00784BD0" w:rsidRDefault="007125AC" w:rsidP="00784BD0">
            <w:pPr>
              <w:pStyle w:val="XBody1"/>
              <w:shd w:val="clear" w:color="auto" w:fill="FFFFFF" w:themeFill="background1"/>
              <w:ind w:left="5" w:firstLine="425"/>
              <w:rPr>
                <w:rFonts w:ascii="Times New Roman" w:hAnsi="Times New Roman" w:cs="Times New Roman"/>
                <w:szCs w:val="24"/>
              </w:rPr>
            </w:pPr>
            <w:r w:rsidRPr="00A01A96">
              <w:rPr>
                <w:rFonts w:ascii="Times New Roman" w:hAnsi="Times New Roman" w:cs="Times New Roman"/>
                <w:szCs w:val="24"/>
              </w:rPr>
              <w:t xml:space="preserve"> Формування елементарних навичок відтворення змісту тексту (за допомогою навідних запитань). </w:t>
            </w:r>
          </w:p>
        </w:tc>
      </w:tr>
      <w:tr w:rsidR="00A364C0" w:rsidRPr="00A01A96" w:rsidTr="005D764B">
        <w:tblPrEx>
          <w:tblBorders>
            <w:top w:val="none" w:sz="0" w:space="0" w:color="auto"/>
            <w:left w:val="none" w:sz="0" w:space="0" w:color="auto"/>
            <w:bottom w:val="none" w:sz="0" w:space="0" w:color="auto"/>
            <w:right w:val="none" w:sz="0" w:space="0" w:color="auto"/>
            <w:insideV w:val="none" w:sz="0" w:space="0" w:color="auto"/>
          </w:tblBorders>
          <w:tblLook w:val="0000" w:firstRow="0" w:lastRow="0" w:firstColumn="0" w:lastColumn="0" w:noHBand="0" w:noVBand="0"/>
        </w:tblPrEx>
        <w:tc>
          <w:tcPr>
            <w:tcW w:w="2542" w:type="pct"/>
            <w:gridSpan w:val="3"/>
            <w:tcBorders>
              <w:top w:val="single" w:sz="4" w:space="0" w:color="808080"/>
              <w:left w:val="single" w:sz="4" w:space="0" w:color="808080"/>
              <w:bottom w:val="single" w:sz="4" w:space="0" w:color="808080"/>
            </w:tcBorders>
            <w:shd w:val="clear" w:color="auto" w:fill="FFFFFF" w:themeFill="background1"/>
          </w:tcPr>
          <w:p w:rsidR="00784BD0" w:rsidRPr="00A01A96" w:rsidRDefault="00784BD0"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 xml:space="preserve"> знає твори болгарської усної народної творчості − загадки (3–4), скоромовки, лічилки (2–3), дитячі ігрі, прислів’я (4–5), народні та авторські казки, оповіді, вірші (4–5);</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 xml:space="preserve"> знає тематичні групи слів, що відо-бражають специфіку матеріальної болгарської культури в Україні та Болгарії (погода, природні об’єкти, рослини, меблі);</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має уявлення про болгарські народні звичаї; поважає народні та сімейні традиції;</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має знання про твори болгарської дитячої літератури та їх авторів;</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має уявлення і поважає  державні символи України та Болгарії (прапор, герб, гімн);</w:t>
            </w: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p>
          <w:p w:rsidR="007125AC" w:rsidRPr="00A01A96" w:rsidRDefault="007125AC" w:rsidP="00784BD0">
            <w:pPr>
              <w:shd w:val="clear" w:color="auto" w:fill="FFFFFF" w:themeFill="background1"/>
              <w:tabs>
                <w:tab w:val="left" w:pos="190"/>
              </w:tabs>
              <w:suppressAutoHyphens/>
              <w:snapToGrid w:val="0"/>
              <w:spacing w:line="276" w:lineRule="auto"/>
              <w:ind w:left="10" w:firstLine="274"/>
              <w:rPr>
                <w:spacing w:val="-8"/>
                <w:sz w:val="24"/>
                <w:szCs w:val="24"/>
                <w:lang w:val="bg-BG" w:eastAsia="ar-SA"/>
              </w:rPr>
            </w:pPr>
            <w:r w:rsidRPr="00A01A96">
              <w:rPr>
                <w:spacing w:val="-8"/>
                <w:sz w:val="24"/>
                <w:szCs w:val="24"/>
                <w:lang w:val="bg-BG" w:eastAsia="ar-SA"/>
              </w:rPr>
              <w:t>уміє вживати набуту інформацію у власному мовленні.</w:t>
            </w:r>
          </w:p>
          <w:p w:rsidR="007125AC" w:rsidRPr="00A01A96" w:rsidRDefault="007125AC" w:rsidP="005D764B">
            <w:pPr>
              <w:shd w:val="clear" w:color="auto" w:fill="FFFFFF" w:themeFill="background1"/>
              <w:tabs>
                <w:tab w:val="left" w:pos="190"/>
                <w:tab w:val="num" w:pos="406"/>
              </w:tabs>
              <w:suppressAutoHyphens/>
              <w:spacing w:line="276" w:lineRule="auto"/>
              <w:ind w:left="190" w:hanging="180"/>
              <w:rPr>
                <w:b/>
                <w:bCs/>
                <w:spacing w:val="-8"/>
                <w:sz w:val="24"/>
                <w:szCs w:val="24"/>
                <w:lang w:val="uk-UA" w:eastAsia="ar-SA"/>
              </w:rPr>
            </w:pPr>
          </w:p>
        </w:tc>
        <w:tc>
          <w:tcPr>
            <w:tcW w:w="2458" w:type="pct"/>
            <w:tcBorders>
              <w:top w:val="single" w:sz="4" w:space="0" w:color="808080"/>
              <w:left w:val="single" w:sz="8" w:space="0" w:color="808080"/>
              <w:bottom w:val="single" w:sz="4" w:space="0" w:color="808080"/>
              <w:right w:val="single" w:sz="8" w:space="0" w:color="808080"/>
            </w:tcBorders>
            <w:shd w:val="clear" w:color="auto" w:fill="FFFFFF" w:themeFill="background1"/>
          </w:tcPr>
          <w:p w:rsidR="007125AC" w:rsidRPr="00A01A96" w:rsidRDefault="007125AC" w:rsidP="005D764B">
            <w:pPr>
              <w:shd w:val="clear" w:color="auto" w:fill="FFFFFF" w:themeFill="background1"/>
              <w:suppressAutoHyphens/>
              <w:spacing w:line="276" w:lineRule="auto"/>
              <w:rPr>
                <w:b/>
                <w:i/>
                <w:iCs/>
                <w:sz w:val="24"/>
                <w:szCs w:val="24"/>
                <w:lang w:val="uk-UA" w:eastAsia="ar-SA"/>
              </w:rPr>
            </w:pPr>
            <w:r w:rsidRPr="00A01A96">
              <w:rPr>
                <w:b/>
                <w:sz w:val="24"/>
                <w:szCs w:val="24"/>
                <w:lang w:val="uk-UA"/>
              </w:rPr>
              <w:t>Аналіз та інтерпретація змісту тексту:</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 Усна народна творчість (загадки, скоромовки, лічилки, дитячі ігр</w:t>
            </w:r>
            <w:r w:rsidR="000A301B" w:rsidRPr="00A01A96">
              <w:rPr>
                <w:sz w:val="24"/>
                <w:szCs w:val="24"/>
                <w:lang w:val="uk-UA" w:eastAsia="ar-SA"/>
              </w:rPr>
              <w:t>и</w:t>
            </w:r>
            <w:r w:rsidRPr="00A01A96">
              <w:rPr>
                <w:sz w:val="24"/>
                <w:szCs w:val="24"/>
                <w:lang w:val="uk-UA" w:eastAsia="ar-SA"/>
              </w:rPr>
              <w:t xml:space="preserve"> («вовк-розбійник», гра в загадки), прислів’я, народні та авторські казки, оповіді, вірші, присвячені народним звичаям).</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2.</w:t>
            </w:r>
            <w:r w:rsidRPr="00A01A96">
              <w:rPr>
                <w:sz w:val="24"/>
                <w:szCs w:val="24"/>
                <w:lang w:val="uk-UA" w:eastAsia="ar-SA"/>
              </w:rPr>
              <w:tab/>
              <w:t>Наша школа, наш клас. Розпорядок дня учня.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3.</w:t>
            </w:r>
            <w:r w:rsidRPr="00A01A96">
              <w:rPr>
                <w:sz w:val="24"/>
                <w:szCs w:val="24"/>
                <w:lang w:val="uk-UA" w:eastAsia="ar-SA"/>
              </w:rPr>
              <w:tab/>
              <w:t>Етикет: вітання, прощання, подяка, вибачення.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4.</w:t>
            </w:r>
            <w:r w:rsidRPr="00A01A96">
              <w:rPr>
                <w:sz w:val="24"/>
                <w:szCs w:val="24"/>
                <w:lang w:val="uk-UA" w:eastAsia="ar-SA"/>
              </w:rPr>
              <w:tab/>
              <w:t>Дитячі ігри та забави. Мій вільний час.</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5.</w:t>
            </w:r>
            <w:r w:rsidRPr="00A01A96">
              <w:rPr>
                <w:sz w:val="24"/>
                <w:szCs w:val="24"/>
                <w:lang w:val="uk-UA" w:eastAsia="ar-SA"/>
              </w:rPr>
              <w:tab/>
              <w:t>Природа восени. Погода. Природні об’єкти. Рослинний світ.</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6.</w:t>
            </w:r>
            <w:r w:rsidRPr="00A01A96">
              <w:rPr>
                <w:sz w:val="24"/>
                <w:szCs w:val="24"/>
                <w:lang w:val="uk-UA" w:eastAsia="ar-SA"/>
              </w:rPr>
              <w:tab/>
              <w:t>Наша родина. Дерево родоводу.</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7.</w:t>
            </w:r>
            <w:r w:rsidRPr="00A01A96">
              <w:rPr>
                <w:sz w:val="24"/>
                <w:szCs w:val="24"/>
                <w:lang w:val="uk-UA" w:eastAsia="ar-SA"/>
              </w:rPr>
              <w:tab/>
              <w:t xml:space="preserve">Природа взимку. Зимові свята і розваги. Народні традиції (Святвечір, Різдво, Новий Рік, </w:t>
            </w:r>
            <w:proofErr w:type="spellStart"/>
            <w:r w:rsidRPr="00A01A96">
              <w:rPr>
                <w:sz w:val="24"/>
                <w:szCs w:val="24"/>
                <w:lang w:val="uk-UA" w:eastAsia="ar-SA"/>
              </w:rPr>
              <w:t>Сурваки</w:t>
            </w:r>
            <w:proofErr w:type="spellEnd"/>
            <w:r w:rsidRPr="00A01A96">
              <w:rPr>
                <w:sz w:val="24"/>
                <w:szCs w:val="24"/>
                <w:lang w:val="uk-UA" w:eastAsia="ar-SA"/>
              </w:rPr>
              <w:t>).</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8.</w:t>
            </w:r>
            <w:r w:rsidRPr="00A01A96">
              <w:rPr>
                <w:sz w:val="24"/>
                <w:szCs w:val="24"/>
                <w:lang w:val="uk-UA" w:eastAsia="ar-SA"/>
              </w:rPr>
              <w:tab/>
              <w:t>Місто, село.</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9.</w:t>
            </w:r>
            <w:r w:rsidRPr="00A01A96">
              <w:rPr>
                <w:sz w:val="24"/>
                <w:szCs w:val="24"/>
                <w:lang w:val="uk-UA" w:eastAsia="ar-SA"/>
              </w:rPr>
              <w:tab/>
              <w:t>Наша оселя (дім, квартира, багатоповерхівка). Меблі.</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10.</w:t>
            </w:r>
            <w:r w:rsidRPr="00A01A96">
              <w:rPr>
                <w:sz w:val="24"/>
                <w:szCs w:val="24"/>
                <w:lang w:val="uk-UA" w:eastAsia="ar-SA"/>
              </w:rPr>
              <w:tab/>
              <w:t xml:space="preserve">Книга – джерело знань. Болгарська література для дітей. Твори </w:t>
            </w:r>
            <w:proofErr w:type="spellStart"/>
            <w:r w:rsidRPr="00A01A96">
              <w:rPr>
                <w:sz w:val="24"/>
                <w:szCs w:val="24"/>
                <w:lang w:val="uk-UA" w:eastAsia="ar-SA"/>
              </w:rPr>
              <w:t>Ивана</w:t>
            </w:r>
            <w:proofErr w:type="spellEnd"/>
            <w:r w:rsidRPr="00A01A96">
              <w:rPr>
                <w:sz w:val="24"/>
                <w:szCs w:val="24"/>
                <w:lang w:val="uk-UA" w:eastAsia="ar-SA"/>
              </w:rPr>
              <w:t xml:space="preserve"> Вазова, Христо Ботева, </w:t>
            </w:r>
            <w:proofErr w:type="spellStart"/>
            <w:r w:rsidRPr="00A01A96">
              <w:rPr>
                <w:sz w:val="24"/>
                <w:szCs w:val="24"/>
                <w:lang w:val="uk-UA" w:eastAsia="ar-SA"/>
              </w:rPr>
              <w:t>Чичо</w:t>
            </w:r>
            <w:proofErr w:type="spellEnd"/>
            <w:r w:rsidRPr="00A01A96">
              <w:rPr>
                <w:sz w:val="24"/>
                <w:szCs w:val="24"/>
                <w:lang w:val="uk-UA" w:eastAsia="ar-SA"/>
              </w:rPr>
              <w:t xml:space="preserve"> Стояна, Рана </w:t>
            </w:r>
            <w:proofErr w:type="spellStart"/>
            <w:r w:rsidRPr="00A01A96">
              <w:rPr>
                <w:sz w:val="24"/>
                <w:szCs w:val="24"/>
                <w:lang w:val="uk-UA" w:eastAsia="ar-SA"/>
              </w:rPr>
              <w:t>Босилека</w:t>
            </w:r>
            <w:proofErr w:type="spellEnd"/>
            <w:r w:rsidRPr="00A01A96">
              <w:rPr>
                <w:sz w:val="24"/>
                <w:szCs w:val="24"/>
                <w:lang w:val="uk-UA" w:eastAsia="ar-SA"/>
              </w:rPr>
              <w:t xml:space="preserve">, </w:t>
            </w:r>
            <w:proofErr w:type="spellStart"/>
            <w:r w:rsidRPr="00A01A96">
              <w:rPr>
                <w:sz w:val="24"/>
                <w:szCs w:val="24"/>
                <w:lang w:val="uk-UA" w:eastAsia="ar-SA"/>
              </w:rPr>
              <w:t>Елісавети</w:t>
            </w:r>
            <w:proofErr w:type="spellEnd"/>
            <w:r w:rsidRPr="00A01A96">
              <w:rPr>
                <w:sz w:val="24"/>
                <w:szCs w:val="24"/>
                <w:lang w:val="uk-UA" w:eastAsia="ar-SA"/>
              </w:rPr>
              <w:t xml:space="preserve"> Багряни, </w:t>
            </w:r>
            <w:proofErr w:type="spellStart"/>
            <w:r w:rsidRPr="00A01A96">
              <w:rPr>
                <w:sz w:val="24"/>
                <w:szCs w:val="24"/>
                <w:lang w:val="uk-UA" w:eastAsia="ar-SA"/>
              </w:rPr>
              <w:t>Леди</w:t>
            </w:r>
            <w:proofErr w:type="spellEnd"/>
            <w:r w:rsidRPr="00A01A96">
              <w:rPr>
                <w:sz w:val="24"/>
                <w:szCs w:val="24"/>
                <w:lang w:val="uk-UA" w:eastAsia="ar-SA"/>
              </w:rPr>
              <w:t xml:space="preserve"> </w:t>
            </w:r>
            <w:proofErr w:type="spellStart"/>
            <w:r w:rsidRPr="00A01A96">
              <w:rPr>
                <w:sz w:val="24"/>
                <w:szCs w:val="24"/>
                <w:lang w:val="uk-UA" w:eastAsia="ar-SA"/>
              </w:rPr>
              <w:t>Міилевої</w:t>
            </w:r>
            <w:proofErr w:type="spellEnd"/>
            <w:r w:rsidRPr="00A01A96">
              <w:rPr>
                <w:sz w:val="24"/>
                <w:szCs w:val="24"/>
                <w:lang w:val="uk-UA" w:eastAsia="ar-SA"/>
              </w:rPr>
              <w:t xml:space="preserve">, </w:t>
            </w:r>
            <w:proofErr w:type="spellStart"/>
            <w:r w:rsidRPr="00A01A96">
              <w:rPr>
                <w:sz w:val="24"/>
                <w:szCs w:val="24"/>
                <w:lang w:val="uk-UA" w:eastAsia="ar-SA"/>
              </w:rPr>
              <w:t>Асена</w:t>
            </w:r>
            <w:proofErr w:type="spellEnd"/>
            <w:r w:rsidRPr="00A01A96">
              <w:rPr>
                <w:sz w:val="24"/>
                <w:szCs w:val="24"/>
                <w:lang w:val="uk-UA" w:eastAsia="ar-SA"/>
              </w:rPr>
              <w:t xml:space="preserve"> </w:t>
            </w:r>
            <w:proofErr w:type="spellStart"/>
            <w:r w:rsidRPr="00A01A96">
              <w:rPr>
                <w:sz w:val="24"/>
                <w:szCs w:val="24"/>
                <w:lang w:val="uk-UA" w:eastAsia="ar-SA"/>
              </w:rPr>
              <w:t>Разцветникова</w:t>
            </w:r>
            <w:proofErr w:type="spellEnd"/>
            <w:r w:rsidRPr="00A01A96">
              <w:rPr>
                <w:sz w:val="24"/>
                <w:szCs w:val="24"/>
                <w:lang w:val="uk-UA" w:eastAsia="ar-SA"/>
              </w:rPr>
              <w:t>, Валери Петрова и др. – за вибором вчителя.</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11.</w:t>
            </w:r>
            <w:r w:rsidRPr="00A01A96">
              <w:rPr>
                <w:sz w:val="24"/>
                <w:szCs w:val="24"/>
                <w:lang w:val="uk-UA" w:eastAsia="ar-SA"/>
              </w:rPr>
              <w:tab/>
              <w:t>Державні символи України і Болгарії (прапор, герб, гімн).</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12.</w:t>
            </w:r>
            <w:r w:rsidRPr="00A01A96">
              <w:rPr>
                <w:sz w:val="24"/>
                <w:szCs w:val="24"/>
                <w:lang w:val="uk-UA" w:eastAsia="ar-SA"/>
              </w:rPr>
              <w:tab/>
              <w:t>Природа навесні. Великдень. Народні традиції.</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13.</w:t>
            </w:r>
            <w:r w:rsidRPr="00A01A96">
              <w:rPr>
                <w:sz w:val="24"/>
                <w:szCs w:val="24"/>
                <w:lang w:val="uk-UA" w:eastAsia="ar-SA"/>
              </w:rPr>
              <w:tab/>
              <w:t>Мої батьки. Мої бабуся та дідусь.</w:t>
            </w:r>
          </w:p>
          <w:p w:rsidR="007125AC" w:rsidRPr="00A01A96" w:rsidRDefault="007125AC" w:rsidP="005D764B">
            <w:pPr>
              <w:shd w:val="clear" w:color="auto" w:fill="FFFFFF" w:themeFill="background1"/>
              <w:suppressAutoHyphens/>
              <w:spacing w:line="276" w:lineRule="auto"/>
              <w:ind w:left="360" w:hanging="360"/>
              <w:rPr>
                <w:sz w:val="24"/>
                <w:szCs w:val="24"/>
                <w:lang w:val="uk-UA" w:eastAsia="ar-SA"/>
              </w:rPr>
            </w:pPr>
            <w:r w:rsidRPr="00A01A96">
              <w:rPr>
                <w:sz w:val="24"/>
                <w:szCs w:val="24"/>
                <w:lang w:val="uk-UA" w:eastAsia="ar-SA"/>
              </w:rPr>
              <w:t>14.</w:t>
            </w:r>
            <w:r w:rsidRPr="00A01A96">
              <w:rPr>
                <w:sz w:val="24"/>
                <w:szCs w:val="24"/>
                <w:lang w:val="uk-UA" w:eastAsia="ar-SA"/>
              </w:rPr>
              <w:tab/>
              <w:t>Природа влітку. Канікули. Відпочинок влітку.</w:t>
            </w:r>
          </w:p>
        </w:tc>
      </w:tr>
      <w:tr w:rsidR="00A364C0" w:rsidRPr="00A01A96" w:rsidTr="00FB2289">
        <w:trPr>
          <w:gridBefore w:val="1"/>
          <w:wBefore w:w="5" w:type="pct"/>
          <w:trHeight w:val="417"/>
        </w:trPr>
        <w:tc>
          <w:tcPr>
            <w:tcW w:w="4995" w:type="pct"/>
            <w:gridSpan w:val="3"/>
            <w:shd w:val="clear" w:color="auto" w:fill="auto"/>
          </w:tcPr>
          <w:p w:rsidR="007125AC" w:rsidRPr="005720A6" w:rsidRDefault="007125AC" w:rsidP="005D764B">
            <w:pPr>
              <w:shd w:val="clear" w:color="auto" w:fill="FFFFFF" w:themeFill="background1"/>
              <w:autoSpaceDE/>
              <w:autoSpaceDN/>
              <w:spacing w:line="320" w:lineRule="exact"/>
              <w:jc w:val="center"/>
              <w:rPr>
                <w:sz w:val="24"/>
                <w:szCs w:val="24"/>
                <w:lang w:val="uk-UA" w:eastAsia="ru-RU"/>
              </w:rPr>
            </w:pPr>
            <w:r w:rsidRPr="005720A6">
              <w:rPr>
                <w:b/>
                <w:sz w:val="24"/>
                <w:szCs w:val="24"/>
                <w:lang w:val="uk-UA" w:eastAsia="ru-RU"/>
              </w:rPr>
              <w:t>Змістова лінія</w:t>
            </w:r>
            <w:r w:rsidR="00784BD0" w:rsidRPr="005720A6">
              <w:rPr>
                <w:b/>
                <w:sz w:val="24"/>
                <w:szCs w:val="24"/>
                <w:lang w:val="uk-UA" w:eastAsia="ru-RU"/>
              </w:rPr>
              <w:t xml:space="preserve"> </w:t>
            </w:r>
            <w:r w:rsidRPr="005720A6">
              <w:rPr>
                <w:b/>
                <w:sz w:val="24"/>
                <w:szCs w:val="24"/>
                <w:lang w:val="uk-UA" w:eastAsia="ru-RU"/>
              </w:rPr>
              <w:t>«Взаємодіємо письмово»</w:t>
            </w:r>
          </w:p>
        </w:tc>
      </w:tr>
      <w:tr w:rsidR="00A364C0" w:rsidRPr="00A01A96" w:rsidTr="005D764B">
        <w:trPr>
          <w:gridBefore w:val="1"/>
          <w:wBefore w:w="5" w:type="pct"/>
          <w:trHeight w:val="343"/>
        </w:trPr>
        <w:tc>
          <w:tcPr>
            <w:tcW w:w="2510" w:type="pct"/>
            <w:shd w:val="clear" w:color="auto" w:fill="FFFFFF" w:themeFill="background1"/>
          </w:tcPr>
          <w:p w:rsidR="007125AC" w:rsidRPr="005720A6" w:rsidRDefault="007125AC" w:rsidP="005D764B">
            <w:pPr>
              <w:pStyle w:val="XBody1"/>
              <w:shd w:val="clear" w:color="auto" w:fill="FFFFFF" w:themeFill="background1"/>
              <w:ind w:firstLine="0"/>
              <w:jc w:val="center"/>
              <w:rPr>
                <w:rFonts w:ascii="Times New Roman" w:hAnsi="Times New Roman" w:cs="Times New Roman"/>
                <w:b/>
                <w:szCs w:val="24"/>
              </w:rPr>
            </w:pPr>
            <w:proofErr w:type="spellStart"/>
            <w:r w:rsidRPr="005720A6">
              <w:rPr>
                <w:rFonts w:ascii="Times New Roman" w:hAnsi="Times New Roman" w:cs="Times New Roman"/>
                <w:b/>
                <w:szCs w:val="24"/>
                <w:lang w:val="ru-RU"/>
              </w:rPr>
              <w:t>Очікувані</w:t>
            </w:r>
            <w:proofErr w:type="spellEnd"/>
            <w:r w:rsidRPr="005720A6">
              <w:rPr>
                <w:rFonts w:ascii="Times New Roman" w:hAnsi="Times New Roman" w:cs="Times New Roman"/>
                <w:b/>
                <w:szCs w:val="24"/>
                <w:lang w:val="ru-RU"/>
              </w:rPr>
              <w:t xml:space="preserve"> </w:t>
            </w:r>
            <w:proofErr w:type="spellStart"/>
            <w:r w:rsidRPr="005720A6">
              <w:rPr>
                <w:rFonts w:ascii="Times New Roman" w:hAnsi="Times New Roman" w:cs="Times New Roman"/>
                <w:b/>
                <w:szCs w:val="24"/>
                <w:lang w:val="ru-RU"/>
              </w:rPr>
              <w:t>результати</w:t>
            </w:r>
            <w:proofErr w:type="spellEnd"/>
          </w:p>
        </w:tc>
        <w:tc>
          <w:tcPr>
            <w:tcW w:w="2484" w:type="pct"/>
            <w:gridSpan w:val="2"/>
            <w:shd w:val="clear" w:color="auto" w:fill="FFFFFF" w:themeFill="background1"/>
          </w:tcPr>
          <w:p w:rsidR="007125AC" w:rsidRPr="005720A6" w:rsidRDefault="007125AC" w:rsidP="005D764B">
            <w:pPr>
              <w:pStyle w:val="XHead1"/>
              <w:shd w:val="clear" w:color="auto" w:fill="FFFFFF" w:themeFill="background1"/>
              <w:rPr>
                <w:rFonts w:ascii="Times New Roman" w:hAnsi="Times New Roman" w:cs="Times New Roman"/>
                <w:b/>
                <w:szCs w:val="24"/>
              </w:rPr>
            </w:pPr>
            <w:r w:rsidRPr="005720A6">
              <w:rPr>
                <w:rFonts w:ascii="Times New Roman" w:hAnsi="Times New Roman" w:cs="Times New Roman"/>
                <w:b/>
                <w:szCs w:val="24"/>
              </w:rPr>
              <w:t>Зміст навчання</w:t>
            </w:r>
          </w:p>
        </w:tc>
      </w:tr>
      <w:tr w:rsidR="00A364C0" w:rsidRPr="00784BD0" w:rsidTr="005D764B">
        <w:trPr>
          <w:gridBefore w:val="1"/>
          <w:wBefore w:w="5" w:type="pct"/>
        </w:trPr>
        <w:tc>
          <w:tcPr>
            <w:tcW w:w="2510" w:type="pct"/>
            <w:shd w:val="clear" w:color="auto" w:fill="FFFFFF" w:themeFill="background1"/>
          </w:tcPr>
          <w:p w:rsidR="007125AC" w:rsidRPr="00A01A96" w:rsidRDefault="007125AC"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знає зображення друкованого та рукописного варіантів букви;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списує та пише слова, словосполучення, речення;</w:t>
            </w:r>
          </w:p>
          <w:p w:rsidR="007125AC" w:rsidRPr="00A01A96" w:rsidRDefault="007125AC" w:rsidP="00784BD0">
            <w:pPr>
              <w:pStyle w:val="Xlist2"/>
              <w:shd w:val="clear" w:color="auto" w:fill="FFFFFF" w:themeFill="background1"/>
              <w:ind w:left="0" w:firstLine="274"/>
              <w:rPr>
                <w:rFonts w:ascii="Times New Roman" w:hAnsi="Times New Roman" w:cs="Times New Roman"/>
                <w:spacing w:val="-2"/>
                <w:szCs w:val="24"/>
              </w:rPr>
            </w:pPr>
            <w:r w:rsidRPr="00A01A96">
              <w:rPr>
                <w:rFonts w:ascii="Times New Roman" w:hAnsi="Times New Roman" w:cs="Times New Roman"/>
                <w:spacing w:val="-2"/>
                <w:szCs w:val="24"/>
              </w:rPr>
              <w:t>списує слова, словосполучення і речення з написаного та друкованого зразків;</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пише зі швидкістю 15–25 слів за хвилину;</w:t>
            </w:r>
          </w:p>
          <w:p w:rsidR="007125AC" w:rsidRPr="00A01A96" w:rsidRDefault="007125AC" w:rsidP="00784BD0">
            <w:pPr>
              <w:pStyle w:val="Xlist2"/>
              <w:shd w:val="clear" w:color="auto" w:fill="FFFFFF" w:themeFill="background1"/>
              <w:ind w:left="0" w:firstLine="274"/>
              <w:rPr>
                <w:rFonts w:ascii="Times New Roman" w:hAnsi="Times New Roman" w:cs="Times New Roman"/>
                <w:spacing w:val="-4"/>
                <w:szCs w:val="24"/>
              </w:rPr>
            </w:pPr>
            <w:r w:rsidRPr="00A01A96">
              <w:rPr>
                <w:rFonts w:ascii="Times New Roman" w:hAnsi="Times New Roman" w:cs="Times New Roman"/>
                <w:spacing w:val="-4"/>
                <w:szCs w:val="24"/>
              </w:rPr>
              <w:t>пише на слух склади, слова;</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пише під диктовку словосполучення, речення і короткі тексти;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пише з дотриманням правил правопису (в межах вивченого матеріалу);</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перевіряє написане поскладовим напівголосним промовлянням.</w:t>
            </w:r>
          </w:p>
        </w:tc>
        <w:tc>
          <w:tcPr>
            <w:tcW w:w="2484" w:type="pct"/>
            <w:gridSpan w:val="2"/>
            <w:shd w:val="clear" w:color="auto" w:fill="FFFFFF" w:themeFill="background1"/>
          </w:tcPr>
          <w:p w:rsidR="007125AC" w:rsidRPr="00A01A96" w:rsidRDefault="007125AC" w:rsidP="00784BD0">
            <w:pPr>
              <w:pStyle w:val="XHead1"/>
              <w:shd w:val="clear" w:color="auto" w:fill="FFFFFF" w:themeFill="background1"/>
              <w:ind w:left="146" w:firstLine="284"/>
              <w:rPr>
                <w:rFonts w:ascii="Times New Roman" w:hAnsi="Times New Roman" w:cs="Times New Roman"/>
                <w:szCs w:val="24"/>
              </w:rPr>
            </w:pPr>
            <w:r w:rsidRPr="00A01A96">
              <w:rPr>
                <w:rFonts w:ascii="Times New Roman" w:hAnsi="Times New Roman" w:cs="Times New Roman"/>
                <w:b/>
                <w:szCs w:val="24"/>
              </w:rPr>
              <w:t>Письмо</w:t>
            </w:r>
          </w:p>
          <w:p w:rsidR="007125AC" w:rsidRPr="00A01A96"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Друковані й рукописні букви.</w:t>
            </w:r>
          </w:p>
          <w:p w:rsidR="007125AC" w:rsidRPr="00A01A96"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 xml:space="preserve">Розвиток навичок писання кириличних букв. </w:t>
            </w:r>
          </w:p>
          <w:p w:rsidR="007125AC" w:rsidRPr="00A01A96"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Розвиток навичок зв’язного написання малих і великих букв, слів.</w:t>
            </w:r>
          </w:p>
          <w:p w:rsidR="007125AC" w:rsidRPr="00A01A96"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Звуко-буквені еквіваленти в болгарській і українській мовах.</w:t>
            </w:r>
          </w:p>
          <w:p w:rsidR="00784BD0"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Запобігання помилок, що обумовлені збігом/різницею між графічними системами болгарської та української мов.</w:t>
            </w:r>
          </w:p>
          <w:p w:rsidR="007125AC" w:rsidRPr="00A01A96" w:rsidRDefault="007125AC" w:rsidP="00784BD0">
            <w:pPr>
              <w:pStyle w:val="XBody1"/>
              <w:shd w:val="clear" w:color="auto" w:fill="FFFFFF" w:themeFill="background1"/>
              <w:ind w:left="146"/>
              <w:rPr>
                <w:rFonts w:ascii="Times New Roman" w:hAnsi="Times New Roman" w:cs="Times New Roman"/>
                <w:szCs w:val="24"/>
              </w:rPr>
            </w:pPr>
            <w:r w:rsidRPr="00A01A96">
              <w:rPr>
                <w:rFonts w:ascii="Times New Roman" w:hAnsi="Times New Roman" w:cs="Times New Roman"/>
                <w:szCs w:val="24"/>
              </w:rPr>
              <w:t xml:space="preserve">Написання диктантів (35–40 слів). </w:t>
            </w:r>
          </w:p>
        </w:tc>
      </w:tr>
      <w:tr w:rsidR="00A364C0" w:rsidRPr="00A01A96" w:rsidTr="005D764B">
        <w:trPr>
          <w:gridBefore w:val="1"/>
          <w:wBefore w:w="5" w:type="pct"/>
        </w:trPr>
        <w:tc>
          <w:tcPr>
            <w:tcW w:w="4995" w:type="pct"/>
            <w:gridSpan w:val="3"/>
            <w:shd w:val="clear" w:color="auto" w:fill="FFFFFF" w:themeFill="background1"/>
          </w:tcPr>
          <w:p w:rsidR="007125AC" w:rsidRPr="00784BD0" w:rsidRDefault="007125AC" w:rsidP="00784BD0">
            <w:pPr>
              <w:shd w:val="clear" w:color="auto" w:fill="FFFFFF" w:themeFill="background1"/>
              <w:spacing w:line="276" w:lineRule="auto"/>
              <w:jc w:val="center"/>
              <w:rPr>
                <w:b/>
                <w:sz w:val="24"/>
                <w:szCs w:val="24"/>
                <w:lang w:val="uk-UA"/>
              </w:rPr>
            </w:pPr>
            <w:r w:rsidRPr="00784BD0">
              <w:rPr>
                <w:b/>
                <w:sz w:val="24"/>
                <w:szCs w:val="24"/>
                <w:lang w:val="uk-UA"/>
              </w:rPr>
              <w:t>Змістова лінія «Досліджуємо медіа»</w:t>
            </w:r>
          </w:p>
        </w:tc>
      </w:tr>
      <w:tr w:rsidR="00A364C0" w:rsidRPr="00A01A96" w:rsidTr="005D764B">
        <w:trPr>
          <w:gridBefore w:val="1"/>
          <w:wBefore w:w="5" w:type="pct"/>
          <w:trHeight w:val="386"/>
        </w:trPr>
        <w:tc>
          <w:tcPr>
            <w:tcW w:w="2510" w:type="pct"/>
            <w:shd w:val="clear" w:color="auto" w:fill="FFFFFF" w:themeFill="background1"/>
          </w:tcPr>
          <w:p w:rsidR="007125AC" w:rsidRPr="00784BD0" w:rsidRDefault="007125AC" w:rsidP="00784BD0">
            <w:pPr>
              <w:shd w:val="clear" w:color="auto" w:fill="FFFFFF" w:themeFill="background1"/>
              <w:autoSpaceDE/>
              <w:autoSpaceDN/>
              <w:spacing w:line="276" w:lineRule="auto"/>
              <w:ind w:firstLine="284"/>
              <w:jc w:val="center"/>
              <w:rPr>
                <w:b/>
                <w:sz w:val="24"/>
                <w:szCs w:val="24"/>
                <w:lang w:val="uk-UA" w:eastAsia="ru-RU"/>
              </w:rPr>
            </w:pPr>
            <w:r w:rsidRPr="00784BD0">
              <w:rPr>
                <w:b/>
                <w:sz w:val="24"/>
                <w:szCs w:val="24"/>
                <w:lang w:val="uk-UA" w:eastAsia="ru-RU"/>
              </w:rPr>
              <w:t>Очікувані результати</w:t>
            </w:r>
          </w:p>
        </w:tc>
        <w:tc>
          <w:tcPr>
            <w:tcW w:w="2484" w:type="pct"/>
            <w:gridSpan w:val="2"/>
            <w:shd w:val="clear" w:color="auto" w:fill="FFFFFF" w:themeFill="background1"/>
          </w:tcPr>
          <w:p w:rsidR="007125AC" w:rsidRPr="00784BD0" w:rsidRDefault="007125AC" w:rsidP="00784BD0">
            <w:pPr>
              <w:shd w:val="clear" w:color="auto" w:fill="FFFFFF" w:themeFill="background1"/>
              <w:autoSpaceDE/>
              <w:autoSpaceDN/>
              <w:spacing w:after="200" w:line="276" w:lineRule="auto"/>
              <w:jc w:val="center"/>
              <w:rPr>
                <w:rFonts w:eastAsia="Calibri"/>
                <w:b/>
                <w:sz w:val="24"/>
                <w:szCs w:val="24"/>
                <w:lang w:val="uk-UA"/>
              </w:rPr>
            </w:pPr>
            <w:r w:rsidRPr="00784BD0">
              <w:rPr>
                <w:rFonts w:eastAsia="Calibri"/>
                <w:b/>
                <w:sz w:val="24"/>
                <w:szCs w:val="24"/>
                <w:lang w:val="uk-UA"/>
              </w:rPr>
              <w:t>Зміст навчання</w:t>
            </w:r>
          </w:p>
        </w:tc>
      </w:tr>
      <w:tr w:rsidR="00A364C0" w:rsidRPr="004A2417" w:rsidTr="005D764B">
        <w:trPr>
          <w:gridBefore w:val="1"/>
          <w:wBefore w:w="5" w:type="pct"/>
        </w:trPr>
        <w:tc>
          <w:tcPr>
            <w:tcW w:w="2510" w:type="pct"/>
            <w:shd w:val="clear" w:color="auto" w:fill="FFFFFF" w:themeFill="background1"/>
          </w:tcPr>
          <w:p w:rsidR="00784BD0" w:rsidRPr="00A01A96" w:rsidRDefault="00784BD0"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shd w:val="clear" w:color="auto" w:fill="FFFFFF" w:themeFill="background1"/>
              <w:autoSpaceDE/>
              <w:autoSpaceDN/>
              <w:spacing w:line="276" w:lineRule="auto"/>
              <w:ind w:firstLine="274"/>
              <w:rPr>
                <w:sz w:val="24"/>
                <w:szCs w:val="24"/>
                <w:lang w:val="uk-UA" w:eastAsia="ru-RU"/>
              </w:rPr>
            </w:pPr>
            <w:r w:rsidRPr="00A01A96">
              <w:rPr>
                <w:sz w:val="24"/>
                <w:szCs w:val="24"/>
                <w:lang w:val="uk-UA" w:eastAsia="ru-RU"/>
              </w:rPr>
              <w:t>сприймає прості медіапродукти (комікси, дитячі мультфільми, фільми тощо);</w:t>
            </w:r>
          </w:p>
          <w:p w:rsidR="007125AC" w:rsidRPr="00A01A96" w:rsidRDefault="007125AC" w:rsidP="00784BD0">
            <w:pPr>
              <w:shd w:val="clear" w:color="auto" w:fill="FFFFFF" w:themeFill="background1"/>
              <w:autoSpaceDE/>
              <w:autoSpaceDN/>
              <w:spacing w:line="276" w:lineRule="auto"/>
              <w:ind w:firstLine="274"/>
              <w:rPr>
                <w:sz w:val="24"/>
                <w:szCs w:val="24"/>
                <w:lang w:val="uk-UA" w:eastAsia="ru-RU"/>
              </w:rPr>
            </w:pPr>
            <w:r w:rsidRPr="00A01A96">
              <w:rPr>
                <w:sz w:val="24"/>
                <w:szCs w:val="24"/>
                <w:lang w:val="uk-UA" w:eastAsia="ru-RU"/>
              </w:rPr>
              <w:t xml:space="preserve">бере участь в обговоренні змісту </w:t>
            </w:r>
            <w:proofErr w:type="spellStart"/>
            <w:r w:rsidRPr="00A01A96">
              <w:rPr>
                <w:sz w:val="24"/>
                <w:szCs w:val="24"/>
                <w:lang w:val="uk-UA" w:eastAsia="ru-RU"/>
              </w:rPr>
              <w:t>медіапродуктів</w:t>
            </w:r>
            <w:proofErr w:type="spellEnd"/>
            <w:r w:rsidRPr="00A01A96">
              <w:rPr>
                <w:sz w:val="24"/>
                <w:szCs w:val="24"/>
                <w:lang w:val="uk-UA" w:eastAsia="ru-RU"/>
              </w:rPr>
              <w:t>;</w:t>
            </w:r>
          </w:p>
          <w:p w:rsidR="007125AC" w:rsidRPr="00A01A96" w:rsidRDefault="007125AC" w:rsidP="00784BD0">
            <w:pPr>
              <w:shd w:val="clear" w:color="auto" w:fill="FFFFFF" w:themeFill="background1"/>
              <w:autoSpaceDE/>
              <w:autoSpaceDN/>
              <w:spacing w:line="276" w:lineRule="auto"/>
              <w:ind w:firstLine="274"/>
              <w:rPr>
                <w:b/>
                <w:sz w:val="24"/>
                <w:szCs w:val="24"/>
                <w:lang w:val="uk-UA" w:eastAsia="ru-RU"/>
              </w:rPr>
            </w:pPr>
            <w:r w:rsidRPr="00A01A96">
              <w:rPr>
                <w:sz w:val="24"/>
                <w:szCs w:val="24"/>
                <w:lang w:val="uk-UA" w:eastAsia="ru-RU"/>
              </w:rPr>
              <w:t xml:space="preserve">висловлює свої думки й почуття з приводу перегляду простих </w:t>
            </w:r>
            <w:proofErr w:type="spellStart"/>
            <w:r w:rsidRPr="00A01A96">
              <w:rPr>
                <w:sz w:val="24"/>
                <w:szCs w:val="24"/>
                <w:lang w:val="uk-UA" w:eastAsia="ru-RU"/>
              </w:rPr>
              <w:t>медіапродуктів</w:t>
            </w:r>
            <w:proofErr w:type="spellEnd"/>
            <w:r w:rsidRPr="00A01A96">
              <w:rPr>
                <w:sz w:val="24"/>
                <w:szCs w:val="24"/>
                <w:lang w:val="uk-UA" w:eastAsia="ru-RU"/>
              </w:rPr>
              <w:t>.</w:t>
            </w:r>
          </w:p>
        </w:tc>
        <w:tc>
          <w:tcPr>
            <w:tcW w:w="2484" w:type="pct"/>
            <w:gridSpan w:val="2"/>
            <w:shd w:val="clear" w:color="auto" w:fill="FFFFFF" w:themeFill="background1"/>
          </w:tcPr>
          <w:p w:rsidR="007125AC" w:rsidRPr="00A01A96" w:rsidRDefault="007125AC" w:rsidP="00784BD0">
            <w:pPr>
              <w:shd w:val="clear" w:color="auto" w:fill="FFFFFF" w:themeFill="background1"/>
              <w:autoSpaceDE/>
              <w:autoSpaceDN/>
              <w:ind w:firstLine="289"/>
              <w:rPr>
                <w:rFonts w:eastAsia="Calibri"/>
                <w:sz w:val="24"/>
                <w:szCs w:val="24"/>
                <w:lang w:val="uk-UA"/>
              </w:rPr>
            </w:pPr>
            <w:r w:rsidRPr="00A01A96">
              <w:rPr>
                <w:rFonts w:eastAsia="Calibri"/>
                <w:b/>
                <w:sz w:val="24"/>
                <w:szCs w:val="24"/>
                <w:lang w:val="uk-UA"/>
              </w:rPr>
              <w:t>Уявлення про медіа</w:t>
            </w:r>
            <w:r w:rsidRPr="00A01A96">
              <w:rPr>
                <w:rFonts w:eastAsia="Calibri"/>
                <w:sz w:val="24"/>
                <w:szCs w:val="24"/>
                <w:lang w:val="uk-UA"/>
              </w:rPr>
              <w:t xml:space="preserve"> (призначення (мета) і цільова аудиторія (Хто буде це дивитися / слухати? Чому?); правдива і неправдива інформація). </w:t>
            </w:r>
          </w:p>
          <w:p w:rsidR="007125AC" w:rsidRPr="00A01A96" w:rsidRDefault="007125AC" w:rsidP="00784BD0">
            <w:pPr>
              <w:shd w:val="clear" w:color="auto" w:fill="FFFFFF" w:themeFill="background1"/>
              <w:autoSpaceDE/>
              <w:autoSpaceDN/>
              <w:ind w:firstLine="289"/>
              <w:rPr>
                <w:rFonts w:eastAsia="Calibri"/>
                <w:sz w:val="24"/>
                <w:szCs w:val="24"/>
                <w:lang w:val="uk-UA"/>
              </w:rPr>
            </w:pPr>
            <w:r w:rsidRPr="00A01A96">
              <w:rPr>
                <w:rFonts w:eastAsia="Calibri"/>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7125AC" w:rsidRPr="00A01A96" w:rsidRDefault="007125AC" w:rsidP="00784BD0">
            <w:pPr>
              <w:shd w:val="clear" w:color="auto" w:fill="FFFFFF" w:themeFill="background1"/>
              <w:ind w:firstLine="289"/>
              <w:rPr>
                <w:rFonts w:eastAsia="Calibri"/>
                <w:sz w:val="24"/>
                <w:szCs w:val="24"/>
                <w:lang w:val="uk-UA"/>
              </w:rPr>
            </w:pPr>
            <w:r w:rsidRPr="00A01A96">
              <w:rPr>
                <w:rFonts w:eastAsia="Calibri"/>
                <w:sz w:val="24"/>
                <w:szCs w:val="24"/>
                <w:lang w:val="uk-UA"/>
              </w:rPr>
              <w:t>Аудіовізуальні медіа (мультфільми,</w:t>
            </w:r>
          </w:p>
          <w:p w:rsidR="007125AC" w:rsidRPr="00A01A96" w:rsidRDefault="007125AC" w:rsidP="00784BD0">
            <w:pPr>
              <w:shd w:val="clear" w:color="auto" w:fill="FFFFFF" w:themeFill="background1"/>
              <w:ind w:firstLine="289"/>
              <w:rPr>
                <w:sz w:val="24"/>
                <w:szCs w:val="24"/>
                <w:lang w:val="uk-UA" w:eastAsia="ru-RU"/>
              </w:rPr>
            </w:pPr>
            <w:r w:rsidRPr="00A01A96">
              <w:rPr>
                <w:rFonts w:eastAsia="Calibri"/>
                <w:sz w:val="24"/>
                <w:szCs w:val="24"/>
                <w:lang w:val="uk-UA"/>
              </w:rPr>
              <w:t xml:space="preserve"> улюблений герой, колір, звук, музика в мультфільмах, критерії добору мультфільмів для перегляду).</w:t>
            </w:r>
          </w:p>
        </w:tc>
      </w:tr>
      <w:tr w:rsidR="00A364C0" w:rsidRPr="004A2417" w:rsidTr="00FB2289">
        <w:trPr>
          <w:gridBefore w:val="1"/>
          <w:wBefore w:w="5" w:type="pct"/>
          <w:tblHeader/>
        </w:trPr>
        <w:tc>
          <w:tcPr>
            <w:tcW w:w="4995" w:type="pct"/>
            <w:gridSpan w:val="3"/>
            <w:shd w:val="clear" w:color="auto" w:fill="auto"/>
          </w:tcPr>
          <w:p w:rsidR="007125AC" w:rsidRPr="00784BD0" w:rsidRDefault="007125AC" w:rsidP="005D764B">
            <w:pPr>
              <w:pStyle w:val="XSubHeadB"/>
              <w:shd w:val="clear" w:color="auto" w:fill="FFFFFF" w:themeFill="background1"/>
              <w:rPr>
                <w:rFonts w:ascii="Times New Roman" w:hAnsi="Times New Roman" w:cs="Times New Roman"/>
                <w:sz w:val="24"/>
                <w:szCs w:val="24"/>
              </w:rPr>
            </w:pPr>
          </w:p>
          <w:p w:rsidR="007125AC" w:rsidRPr="00784BD0" w:rsidRDefault="007125AC" w:rsidP="005D764B">
            <w:pPr>
              <w:pStyle w:val="XSubHeadB"/>
              <w:shd w:val="clear" w:color="auto" w:fill="FFFFFF" w:themeFill="background1"/>
              <w:rPr>
                <w:rFonts w:ascii="Times New Roman" w:hAnsi="Times New Roman" w:cs="Times New Roman"/>
                <w:sz w:val="24"/>
                <w:szCs w:val="24"/>
              </w:rPr>
            </w:pPr>
            <w:r w:rsidRPr="00784BD0">
              <w:rPr>
                <w:rFonts w:ascii="Times New Roman" w:hAnsi="Times New Roman" w:cs="Times New Roman"/>
                <w:sz w:val="24"/>
                <w:szCs w:val="24"/>
              </w:rPr>
              <w:t>Змістова лінія «Досліджуємо мовні явища»</w:t>
            </w:r>
          </w:p>
        </w:tc>
      </w:tr>
      <w:tr w:rsidR="00A364C0" w:rsidRPr="00A01A96" w:rsidTr="00FB2289">
        <w:trPr>
          <w:gridBefore w:val="1"/>
          <w:wBefore w:w="5" w:type="pct"/>
          <w:tblHeader/>
        </w:trPr>
        <w:tc>
          <w:tcPr>
            <w:tcW w:w="2510" w:type="pct"/>
            <w:shd w:val="clear" w:color="auto" w:fill="auto"/>
          </w:tcPr>
          <w:p w:rsidR="007125AC" w:rsidRPr="00784BD0" w:rsidRDefault="007125AC" w:rsidP="005D764B">
            <w:pPr>
              <w:pStyle w:val="XSubHeadB"/>
              <w:shd w:val="clear" w:color="auto" w:fill="FFFFFF" w:themeFill="background1"/>
              <w:rPr>
                <w:rFonts w:ascii="Times New Roman" w:hAnsi="Times New Roman" w:cs="Times New Roman"/>
                <w:sz w:val="24"/>
                <w:szCs w:val="24"/>
              </w:rPr>
            </w:pPr>
            <w:r w:rsidRPr="00784BD0">
              <w:rPr>
                <w:rFonts w:ascii="Times New Roman" w:hAnsi="Times New Roman" w:cs="Times New Roman"/>
                <w:sz w:val="24"/>
                <w:szCs w:val="24"/>
              </w:rPr>
              <w:t>Очікувані результати</w:t>
            </w:r>
          </w:p>
        </w:tc>
        <w:tc>
          <w:tcPr>
            <w:tcW w:w="2484" w:type="pct"/>
            <w:gridSpan w:val="2"/>
            <w:shd w:val="clear" w:color="auto" w:fill="auto"/>
          </w:tcPr>
          <w:p w:rsidR="007125AC" w:rsidRPr="00784BD0" w:rsidRDefault="007125AC" w:rsidP="005D764B">
            <w:pPr>
              <w:pStyle w:val="XSubHeadB"/>
              <w:shd w:val="clear" w:color="auto" w:fill="FFFFFF" w:themeFill="background1"/>
              <w:rPr>
                <w:rFonts w:ascii="Times New Roman" w:hAnsi="Times New Roman" w:cs="Times New Roman"/>
                <w:sz w:val="24"/>
                <w:szCs w:val="24"/>
              </w:rPr>
            </w:pPr>
            <w:r w:rsidRPr="00784BD0">
              <w:rPr>
                <w:rFonts w:ascii="Times New Roman" w:hAnsi="Times New Roman" w:cs="Times New Roman"/>
                <w:sz w:val="24"/>
                <w:szCs w:val="24"/>
              </w:rPr>
              <w:t>Зміст навчання</w:t>
            </w:r>
          </w:p>
        </w:tc>
      </w:tr>
      <w:tr w:rsidR="00A364C0" w:rsidRPr="00A01A96" w:rsidTr="005D764B">
        <w:trPr>
          <w:gridBefore w:val="1"/>
          <w:wBefore w:w="5" w:type="pct"/>
        </w:trPr>
        <w:tc>
          <w:tcPr>
            <w:tcW w:w="2536" w:type="pct"/>
            <w:gridSpan w:val="2"/>
            <w:shd w:val="clear" w:color="auto" w:fill="FFFFFF" w:themeFill="background1"/>
          </w:tcPr>
          <w:p w:rsidR="007125AC" w:rsidRPr="00A01A96" w:rsidRDefault="007125AC"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складає словосполучення та речення за зразком;</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ділить речення на словосполучення;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визначає межі між реченнями у тексті;</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складає речення або текст за опорними словами;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визначає тему та головну думку тексту;</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pacing w:val="-4"/>
                <w:szCs w:val="24"/>
              </w:rPr>
              <w:t>розрізняє типи тексту на рів</w:t>
            </w:r>
            <w:r w:rsidRPr="00A01A96">
              <w:rPr>
                <w:rFonts w:ascii="Times New Roman" w:hAnsi="Times New Roman" w:cs="Times New Roman"/>
                <w:szCs w:val="24"/>
              </w:rPr>
              <w:t xml:space="preserve">ні елементарних уявлень </w:t>
            </w:r>
            <w:r w:rsidRPr="00A01A96">
              <w:rPr>
                <w:rFonts w:ascii="Times New Roman" w:hAnsi="Times New Roman" w:cs="Times New Roman"/>
                <w:spacing w:val="-10"/>
                <w:szCs w:val="24"/>
              </w:rPr>
              <w:t>(розповідь, опис, міркування).</w:t>
            </w:r>
          </w:p>
        </w:tc>
        <w:tc>
          <w:tcPr>
            <w:tcW w:w="2458" w:type="pct"/>
            <w:shd w:val="clear" w:color="auto" w:fill="FFFFFF" w:themeFill="background1"/>
          </w:tcPr>
          <w:p w:rsidR="007125AC" w:rsidRPr="00A01A96" w:rsidRDefault="007125AC" w:rsidP="005121C8">
            <w:pPr>
              <w:pStyle w:val="XHead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b/>
                <w:szCs w:val="24"/>
              </w:rPr>
              <w:t>Текст</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Повторення поняття про тему, головну думку тексту.</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Ключові слова у тексті.</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Словосполучення і речення. Укладання словосполучень за зразками.</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pacing w:val="-4"/>
                <w:szCs w:val="24"/>
              </w:rPr>
            </w:pPr>
            <w:r w:rsidRPr="00A01A96">
              <w:rPr>
                <w:rFonts w:ascii="Times New Roman" w:hAnsi="Times New Roman" w:cs="Times New Roman"/>
                <w:szCs w:val="24"/>
              </w:rPr>
              <w:t>Укладання речень і тексту за опорними словами. Межі речень у тексті.</w:t>
            </w:r>
          </w:p>
        </w:tc>
      </w:tr>
      <w:tr w:rsidR="00A364C0" w:rsidRPr="00A01A96" w:rsidTr="005D764B">
        <w:trPr>
          <w:gridBefore w:val="1"/>
          <w:wBefore w:w="5" w:type="pct"/>
        </w:trPr>
        <w:tc>
          <w:tcPr>
            <w:tcW w:w="2536" w:type="pct"/>
            <w:gridSpan w:val="2"/>
            <w:shd w:val="clear" w:color="auto" w:fill="FFFFFF" w:themeFill="background1"/>
          </w:tcPr>
          <w:p w:rsidR="00784BD0" w:rsidRPr="00A01A96" w:rsidRDefault="00784BD0"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розпізнає словосполучення та їх види;</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складає словосполучення і речення за вказаними моделями і самостійно;</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розпізнає в тексті речення за метою висловлювання;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моделює структуру речення;</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правильно вживає на письмі вивчені знаки пунктуації (крапка, кома, знаки питання та оклику);</w:t>
            </w:r>
          </w:p>
          <w:p w:rsidR="007125AC" w:rsidRPr="00A01A96" w:rsidRDefault="007125AC" w:rsidP="00784BD0">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розставляє розділові знаки у різних видах речень.</w:t>
            </w:r>
          </w:p>
        </w:tc>
        <w:tc>
          <w:tcPr>
            <w:tcW w:w="2458" w:type="pct"/>
            <w:shd w:val="clear" w:color="auto" w:fill="FFFFFF" w:themeFill="background1"/>
          </w:tcPr>
          <w:p w:rsidR="007125AC" w:rsidRPr="00A01A96" w:rsidRDefault="007125AC" w:rsidP="005121C8">
            <w:pPr>
              <w:pStyle w:val="XHead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b/>
                <w:szCs w:val="24"/>
              </w:rPr>
              <w:t>Синтаксис</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Загальне поняття про іменні та дієслівні словосполучення.</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pacing w:val="-6"/>
                <w:szCs w:val="24"/>
              </w:rPr>
            </w:pPr>
            <w:r w:rsidRPr="00A01A96">
              <w:rPr>
                <w:rFonts w:ascii="Times New Roman" w:hAnsi="Times New Roman" w:cs="Times New Roman"/>
                <w:spacing w:val="-6"/>
                <w:szCs w:val="24"/>
              </w:rPr>
              <w:t>Укладання словосполучень (за зразком і самостійно).</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Речення (повторення та розширення знань):</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 моделювання структури речення;</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 укладання речень за зразком.</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Повторення поняття про види речень за метою висловлювання.</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Основи болгарської пунктуації.</w:t>
            </w:r>
          </w:p>
          <w:p w:rsidR="007125AC" w:rsidRPr="00A01A96" w:rsidRDefault="007125AC" w:rsidP="005121C8">
            <w:pPr>
              <w:pStyle w:val="XBody1"/>
              <w:shd w:val="clear" w:color="auto" w:fill="FFFFFF" w:themeFill="background1"/>
              <w:ind w:left="93" w:firstLine="426"/>
              <w:jc w:val="left"/>
              <w:rPr>
                <w:rFonts w:ascii="Times New Roman" w:hAnsi="Times New Roman" w:cs="Times New Roman"/>
                <w:szCs w:val="24"/>
              </w:rPr>
            </w:pPr>
            <w:r w:rsidRPr="00A01A96">
              <w:rPr>
                <w:rFonts w:ascii="Times New Roman" w:hAnsi="Times New Roman" w:cs="Times New Roman"/>
                <w:szCs w:val="24"/>
              </w:rPr>
              <w:t>Узагальнення вивченого з синтаксису тексту, речення, словосполучення.</w:t>
            </w:r>
          </w:p>
        </w:tc>
      </w:tr>
      <w:tr w:rsidR="00A364C0" w:rsidRPr="00A01A96" w:rsidTr="005D764B">
        <w:trPr>
          <w:gridBefore w:val="1"/>
          <w:wBefore w:w="5" w:type="pct"/>
        </w:trPr>
        <w:tc>
          <w:tcPr>
            <w:tcW w:w="2536" w:type="pct"/>
            <w:gridSpan w:val="2"/>
            <w:shd w:val="clear" w:color="auto" w:fill="FFFFFF" w:themeFill="background1"/>
          </w:tcPr>
          <w:p w:rsidR="00784BD0" w:rsidRPr="00A01A96" w:rsidRDefault="00784BD0" w:rsidP="00784BD0">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 xml:space="preserve">розрізняє форми однини та </w:t>
            </w:r>
            <w:r w:rsidRPr="00A01A96">
              <w:rPr>
                <w:rFonts w:ascii="Times New Roman" w:hAnsi="Times New Roman" w:cs="Times New Roman"/>
                <w:spacing w:val="-6"/>
                <w:szCs w:val="24"/>
              </w:rPr>
              <w:t>множини іменників, прикмет</w:t>
            </w:r>
            <w:r w:rsidRPr="00A01A96">
              <w:rPr>
                <w:rFonts w:ascii="Times New Roman" w:hAnsi="Times New Roman" w:cs="Times New Roman"/>
                <w:szCs w:val="24"/>
              </w:rPr>
              <w:t>ників, дієслів, займенників;</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 xml:space="preserve">знаходить в тексті і вживає скорочені й повні форми </w:t>
            </w:r>
            <w:r w:rsidRPr="00A01A96">
              <w:rPr>
                <w:rFonts w:ascii="Times New Roman" w:hAnsi="Times New Roman" w:cs="Times New Roman"/>
                <w:spacing w:val="-4"/>
                <w:szCs w:val="24"/>
              </w:rPr>
              <w:t>особових та присвійних зай</w:t>
            </w:r>
            <w:r w:rsidRPr="00A01A96">
              <w:rPr>
                <w:rFonts w:ascii="Times New Roman" w:hAnsi="Times New Roman" w:cs="Times New Roman"/>
                <w:spacing w:val="-4"/>
                <w:szCs w:val="24"/>
              </w:rPr>
              <w:softHyphen/>
            </w:r>
            <w:r w:rsidRPr="00A01A96">
              <w:rPr>
                <w:rFonts w:ascii="Times New Roman" w:hAnsi="Times New Roman" w:cs="Times New Roman"/>
                <w:szCs w:val="24"/>
              </w:rPr>
              <w:t>менників;</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вживає числівники від 1 до 50;</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правильно змінює дієслова за особами та числом;</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розуміє та вживає прості наказові форми дієслова (в межах вивченого);</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знаходить у тексті та вживає модальні дієслова;</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знаходить у тексті та правильно вживає допоміжне дієслово СЪМ;</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pacing w:val="-4"/>
                <w:szCs w:val="24"/>
              </w:rPr>
              <w:t>правильно вживає вивченні</w:t>
            </w:r>
            <w:r w:rsidRPr="00A01A96">
              <w:rPr>
                <w:rFonts w:ascii="Times New Roman" w:hAnsi="Times New Roman" w:cs="Times New Roman"/>
                <w:szCs w:val="24"/>
              </w:rPr>
              <w:t xml:space="preserve"> прийменники;</w:t>
            </w:r>
          </w:p>
          <w:p w:rsidR="007125AC" w:rsidRPr="00A01A96" w:rsidRDefault="007125AC" w:rsidP="00784BD0">
            <w:pPr>
              <w:pStyle w:val="Xlist2"/>
              <w:shd w:val="clear" w:color="auto" w:fill="FFFFFF" w:themeFill="background1"/>
              <w:tabs>
                <w:tab w:val="clear" w:pos="312"/>
                <w:tab w:val="num" w:pos="159"/>
              </w:tabs>
              <w:ind w:left="0" w:firstLine="274"/>
              <w:jc w:val="left"/>
              <w:rPr>
                <w:rFonts w:ascii="Times New Roman" w:hAnsi="Times New Roman" w:cs="Times New Roman"/>
                <w:szCs w:val="24"/>
              </w:rPr>
            </w:pPr>
            <w:r w:rsidRPr="00A01A96">
              <w:rPr>
                <w:rFonts w:ascii="Times New Roman" w:hAnsi="Times New Roman" w:cs="Times New Roman"/>
                <w:szCs w:val="24"/>
              </w:rPr>
              <w:t>вживає частки (для утворення дієслівних конструкцій).</w:t>
            </w:r>
          </w:p>
        </w:tc>
        <w:tc>
          <w:tcPr>
            <w:tcW w:w="2458" w:type="pct"/>
            <w:shd w:val="clear" w:color="auto" w:fill="FFFFFF" w:themeFill="background1"/>
          </w:tcPr>
          <w:p w:rsidR="007125AC" w:rsidRPr="00A01A96" w:rsidRDefault="007125AC" w:rsidP="005121C8">
            <w:pPr>
              <w:pStyle w:val="XHead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b/>
                <w:szCs w:val="24"/>
              </w:rPr>
              <w:t>Морфологія</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Загальне поняття про іменник (повторення та розширення знань):</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рід і число;</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10"/>
                <w:szCs w:val="24"/>
              </w:rPr>
              <w:t>– загальна та означена фор</w:t>
            </w:r>
            <w:r w:rsidRPr="00A01A96">
              <w:rPr>
                <w:rFonts w:ascii="Times New Roman" w:hAnsi="Times New Roman" w:cs="Times New Roman"/>
                <w:szCs w:val="24"/>
              </w:rPr>
              <w:t>ми;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власні та загальні назви.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Загальне поняття про прикметник (повторення та розширення знань):</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рід і число;</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10"/>
                <w:szCs w:val="24"/>
              </w:rPr>
              <w:t>– загальна та означена фор</w:t>
            </w:r>
            <w:r w:rsidRPr="00A01A96">
              <w:rPr>
                <w:rFonts w:ascii="Times New Roman" w:hAnsi="Times New Roman" w:cs="Times New Roman"/>
                <w:szCs w:val="24"/>
              </w:rPr>
              <w:t>ми.</w:t>
            </w:r>
          </w:p>
          <w:p w:rsidR="007125AC" w:rsidRPr="00A01A96" w:rsidRDefault="007125AC" w:rsidP="005121C8">
            <w:pPr>
              <w:pStyle w:val="XBody1"/>
              <w:shd w:val="clear" w:color="auto" w:fill="FFFFFF" w:themeFill="background1"/>
              <w:ind w:left="93" w:firstLine="426"/>
              <w:rPr>
                <w:rFonts w:ascii="Times New Roman" w:hAnsi="Times New Roman" w:cs="Times New Roman"/>
                <w:i/>
                <w:szCs w:val="24"/>
              </w:rPr>
            </w:pPr>
            <w:r w:rsidRPr="00A01A96">
              <w:rPr>
                <w:rFonts w:ascii="Times New Roman" w:hAnsi="Times New Roman" w:cs="Times New Roman"/>
                <w:szCs w:val="24"/>
              </w:rPr>
              <w:t>Поняття про дієслово. Діє</w:t>
            </w:r>
            <w:r w:rsidRPr="00A01A96">
              <w:rPr>
                <w:rFonts w:ascii="Times New Roman" w:hAnsi="Times New Roman" w:cs="Times New Roman"/>
                <w:szCs w:val="24"/>
              </w:rPr>
              <w:softHyphen/>
              <w:t>відмінювання дієслів. Вжи</w:t>
            </w:r>
            <w:r w:rsidRPr="00A01A96">
              <w:rPr>
                <w:rFonts w:ascii="Times New Roman" w:hAnsi="Times New Roman" w:cs="Times New Roman"/>
                <w:szCs w:val="24"/>
              </w:rPr>
              <w:softHyphen/>
              <w:t xml:space="preserve">вання простих наказових форм. Вживання допоміжного дієслова СЪМ. Вживання модальних дієслів </w:t>
            </w:r>
            <w:proofErr w:type="spellStart"/>
            <w:r w:rsidRPr="00A01A96">
              <w:rPr>
                <w:rFonts w:ascii="Times New Roman" w:hAnsi="Times New Roman" w:cs="Times New Roman"/>
                <w:i/>
                <w:szCs w:val="24"/>
              </w:rPr>
              <w:t>мога</w:t>
            </w:r>
            <w:proofErr w:type="spellEnd"/>
            <w:r w:rsidRPr="00A01A96">
              <w:rPr>
                <w:rFonts w:ascii="Times New Roman" w:hAnsi="Times New Roman" w:cs="Times New Roman"/>
                <w:i/>
                <w:szCs w:val="24"/>
              </w:rPr>
              <w:t xml:space="preserve">, </w:t>
            </w:r>
            <w:proofErr w:type="spellStart"/>
            <w:r w:rsidRPr="00A01A96">
              <w:rPr>
                <w:rFonts w:ascii="Times New Roman" w:hAnsi="Times New Roman" w:cs="Times New Roman"/>
                <w:i/>
                <w:szCs w:val="24"/>
              </w:rPr>
              <w:t>трябва</w:t>
            </w:r>
            <w:proofErr w:type="spellEnd"/>
            <w:r w:rsidRPr="00A01A96">
              <w:rPr>
                <w:rFonts w:ascii="Times New Roman" w:hAnsi="Times New Roman" w:cs="Times New Roman"/>
                <w:i/>
                <w:szCs w:val="24"/>
              </w:rPr>
              <w:t xml:space="preserve">, </w:t>
            </w:r>
            <w:proofErr w:type="spellStart"/>
            <w:r w:rsidRPr="00A01A96">
              <w:rPr>
                <w:rFonts w:ascii="Times New Roman" w:hAnsi="Times New Roman" w:cs="Times New Roman"/>
                <w:i/>
                <w:szCs w:val="24"/>
              </w:rPr>
              <w:t>искам</w:t>
            </w:r>
            <w:proofErr w:type="spellEnd"/>
            <w:r w:rsidRPr="00A01A96">
              <w:rPr>
                <w:rFonts w:ascii="Times New Roman" w:hAnsi="Times New Roman" w:cs="Times New Roman"/>
                <w:i/>
                <w:szCs w:val="24"/>
              </w:rPr>
              <w:t>.</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xml:space="preserve"> Поняття про займенник (повторення та розширення знань). Особові займенники. Присвійні займенники.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Загальне поняття про числівник (повторення та розширення знань): кількісні та порядкові. Використання числівників від 1 до 50.</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Поняття про прийменники (повторення та розширення знань). Вживання прийменників:</w:t>
            </w:r>
            <w:r w:rsidRPr="00A01A96">
              <w:rPr>
                <w:rFonts w:ascii="Times New Roman" w:hAnsi="Times New Roman" w:cs="Times New Roman"/>
                <w:i/>
                <w:szCs w:val="24"/>
              </w:rPr>
              <w:t xml:space="preserve"> в</w:t>
            </w:r>
            <w:r w:rsidRPr="00A01A96">
              <w:rPr>
                <w:rFonts w:ascii="Times New Roman" w:hAnsi="Times New Roman" w:cs="Times New Roman"/>
                <w:szCs w:val="24"/>
              </w:rPr>
              <w:t xml:space="preserve">, </w:t>
            </w:r>
            <w:r w:rsidRPr="00A01A96">
              <w:rPr>
                <w:rFonts w:ascii="Times New Roman" w:hAnsi="Times New Roman" w:cs="Times New Roman"/>
                <w:i/>
                <w:szCs w:val="24"/>
              </w:rPr>
              <w:t>до</w:t>
            </w:r>
            <w:r w:rsidRPr="00A01A96">
              <w:rPr>
                <w:rFonts w:ascii="Times New Roman" w:hAnsi="Times New Roman" w:cs="Times New Roman"/>
                <w:szCs w:val="24"/>
              </w:rPr>
              <w:t xml:space="preserve">, </w:t>
            </w:r>
            <w:r w:rsidRPr="00A01A96">
              <w:rPr>
                <w:rFonts w:ascii="Times New Roman" w:hAnsi="Times New Roman" w:cs="Times New Roman"/>
                <w:i/>
                <w:szCs w:val="24"/>
              </w:rPr>
              <w:t>на</w:t>
            </w:r>
            <w:r w:rsidRPr="00A01A96">
              <w:rPr>
                <w:rFonts w:ascii="Times New Roman" w:hAnsi="Times New Roman" w:cs="Times New Roman"/>
                <w:szCs w:val="24"/>
              </w:rPr>
              <w:t xml:space="preserve">, </w:t>
            </w:r>
            <w:r w:rsidRPr="00A01A96">
              <w:rPr>
                <w:rFonts w:ascii="Times New Roman" w:hAnsi="Times New Roman" w:cs="Times New Roman"/>
                <w:i/>
                <w:szCs w:val="24"/>
              </w:rPr>
              <w:t>от</w:t>
            </w:r>
            <w:r w:rsidRPr="00A01A96">
              <w:rPr>
                <w:rFonts w:ascii="Times New Roman" w:hAnsi="Times New Roman" w:cs="Times New Roman"/>
                <w:szCs w:val="24"/>
              </w:rPr>
              <w:t xml:space="preserve">, </w:t>
            </w:r>
            <w:r w:rsidRPr="00A01A96">
              <w:rPr>
                <w:rFonts w:ascii="Times New Roman" w:hAnsi="Times New Roman" w:cs="Times New Roman"/>
                <w:i/>
                <w:szCs w:val="24"/>
              </w:rPr>
              <w:t>с</w:t>
            </w:r>
            <w:r w:rsidRPr="00A01A96">
              <w:rPr>
                <w:rFonts w:ascii="Times New Roman" w:hAnsi="Times New Roman" w:cs="Times New Roman"/>
                <w:szCs w:val="24"/>
              </w:rPr>
              <w:t xml:space="preserve"> та ін..</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Загальне уявлення про частки (</w:t>
            </w:r>
            <w:r w:rsidRPr="00A01A96">
              <w:rPr>
                <w:rFonts w:ascii="Times New Roman" w:hAnsi="Times New Roman" w:cs="Times New Roman"/>
                <w:i/>
                <w:szCs w:val="24"/>
              </w:rPr>
              <w:t>не</w:t>
            </w:r>
            <w:r w:rsidRPr="00A01A96">
              <w:rPr>
                <w:rFonts w:ascii="Times New Roman" w:hAnsi="Times New Roman" w:cs="Times New Roman"/>
                <w:szCs w:val="24"/>
              </w:rPr>
              <w:t>,</w:t>
            </w:r>
            <w:r w:rsidRPr="00A01A96">
              <w:rPr>
                <w:rFonts w:ascii="Times New Roman" w:hAnsi="Times New Roman" w:cs="Times New Roman"/>
                <w:i/>
                <w:szCs w:val="24"/>
              </w:rPr>
              <w:t xml:space="preserve"> </w:t>
            </w:r>
            <w:proofErr w:type="spellStart"/>
            <w:r w:rsidRPr="00A01A96">
              <w:rPr>
                <w:rFonts w:ascii="Times New Roman" w:hAnsi="Times New Roman" w:cs="Times New Roman"/>
                <w:i/>
                <w:szCs w:val="24"/>
              </w:rPr>
              <w:t>ли</w:t>
            </w:r>
            <w:proofErr w:type="spellEnd"/>
            <w:r w:rsidRPr="00A01A96">
              <w:rPr>
                <w:rFonts w:ascii="Times New Roman" w:hAnsi="Times New Roman" w:cs="Times New Roman"/>
                <w:szCs w:val="24"/>
              </w:rPr>
              <w:t xml:space="preserve">, </w:t>
            </w:r>
            <w:r w:rsidRPr="00A01A96">
              <w:rPr>
                <w:rFonts w:ascii="Times New Roman" w:hAnsi="Times New Roman" w:cs="Times New Roman"/>
                <w:i/>
                <w:szCs w:val="24"/>
              </w:rPr>
              <w:t>да</w:t>
            </w:r>
            <w:r w:rsidRPr="00A01A96">
              <w:rPr>
                <w:rFonts w:ascii="Times New Roman" w:hAnsi="Times New Roman" w:cs="Times New Roman"/>
                <w:szCs w:val="24"/>
              </w:rPr>
              <w:t>).</w:t>
            </w:r>
          </w:p>
        </w:tc>
      </w:tr>
      <w:tr w:rsidR="00A364C0" w:rsidRPr="00A01A96" w:rsidTr="00FB2289">
        <w:trPr>
          <w:gridBefore w:val="1"/>
          <w:wBefore w:w="5" w:type="pct"/>
        </w:trPr>
        <w:tc>
          <w:tcPr>
            <w:tcW w:w="2536" w:type="pct"/>
            <w:gridSpan w:val="2"/>
            <w:shd w:val="clear" w:color="auto" w:fill="auto"/>
          </w:tcPr>
          <w:p w:rsidR="00784BD0" w:rsidRPr="00A01A96" w:rsidRDefault="00784BD0" w:rsidP="005121C8">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визначає корінь слова;</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поділяє слова на морфеми.</w:t>
            </w:r>
          </w:p>
        </w:tc>
        <w:tc>
          <w:tcPr>
            <w:tcW w:w="2458" w:type="pct"/>
            <w:shd w:val="clear" w:color="auto" w:fill="auto"/>
          </w:tcPr>
          <w:p w:rsidR="007125AC" w:rsidRPr="00A01A96" w:rsidRDefault="007125AC" w:rsidP="005121C8">
            <w:pPr>
              <w:pStyle w:val="XHead1"/>
              <w:shd w:val="clear" w:color="auto" w:fill="FFFFFF" w:themeFill="background1"/>
              <w:ind w:left="93" w:firstLine="426"/>
              <w:rPr>
                <w:rFonts w:ascii="Times New Roman" w:hAnsi="Times New Roman" w:cs="Times New Roman"/>
                <w:b/>
                <w:szCs w:val="24"/>
              </w:rPr>
            </w:pPr>
            <w:r w:rsidRPr="00A01A96">
              <w:rPr>
                <w:rFonts w:ascii="Times New Roman" w:hAnsi="Times New Roman" w:cs="Times New Roman"/>
                <w:b/>
                <w:szCs w:val="24"/>
              </w:rPr>
              <w:t>Будова слова</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4"/>
                <w:szCs w:val="24"/>
              </w:rPr>
              <w:t>Загальне уявлення про бу</w:t>
            </w:r>
            <w:r w:rsidRPr="00A01A96">
              <w:rPr>
                <w:rFonts w:ascii="Times New Roman" w:hAnsi="Times New Roman" w:cs="Times New Roman"/>
                <w:szCs w:val="24"/>
              </w:rPr>
              <w:t>дову слова: корінь, префікс, суфікс, закінчення, артикль.</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Поділ слова на морфеми.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p>
        </w:tc>
      </w:tr>
      <w:tr w:rsidR="00A364C0" w:rsidRPr="00A01A96" w:rsidTr="00FB2289">
        <w:trPr>
          <w:gridBefore w:val="1"/>
          <w:wBefore w:w="5" w:type="pct"/>
        </w:trPr>
        <w:tc>
          <w:tcPr>
            <w:tcW w:w="2536" w:type="pct"/>
            <w:gridSpan w:val="2"/>
            <w:shd w:val="clear" w:color="auto" w:fill="auto"/>
          </w:tcPr>
          <w:p w:rsidR="00784BD0" w:rsidRPr="00A01A96" w:rsidRDefault="00784BD0" w:rsidP="005121C8">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знає болгарський алфавіт напам’ять;</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розподіляє слова за алфавітом;</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розрізняє на слух голосні та приголосні звуки;</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виконує звуковий та звуко-буквений аналіз слів;</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моделює звуко-складову структуру слів;</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pacing w:val="-8"/>
                <w:szCs w:val="24"/>
              </w:rPr>
              <w:t>визначає наголошений склад</w:t>
            </w:r>
            <w:r w:rsidRPr="00A01A96">
              <w:rPr>
                <w:rFonts w:ascii="Times New Roman" w:hAnsi="Times New Roman" w:cs="Times New Roman"/>
                <w:szCs w:val="24"/>
              </w:rPr>
              <w:t xml:space="preserve"> у слові;</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розрізнює вимову наголошених та ненаголошених голосних;</w:t>
            </w:r>
          </w:p>
          <w:p w:rsidR="007125AC" w:rsidRPr="00A01A96" w:rsidRDefault="007125AC" w:rsidP="005121C8">
            <w:pPr>
              <w:pStyle w:val="Xlist2"/>
              <w:shd w:val="clear" w:color="auto" w:fill="FFFFFF" w:themeFill="background1"/>
              <w:ind w:left="0" w:firstLine="274"/>
              <w:rPr>
                <w:rFonts w:ascii="Times New Roman" w:hAnsi="Times New Roman" w:cs="Times New Roman"/>
                <w:szCs w:val="24"/>
              </w:rPr>
            </w:pPr>
            <w:r w:rsidRPr="00A01A96">
              <w:rPr>
                <w:rFonts w:ascii="Times New Roman" w:hAnsi="Times New Roman" w:cs="Times New Roman"/>
                <w:szCs w:val="24"/>
              </w:rPr>
              <w:t>вміє правильно інтонувати;</w:t>
            </w:r>
          </w:p>
          <w:p w:rsidR="007125AC" w:rsidRPr="00A01A96" w:rsidRDefault="007125AC" w:rsidP="005121C8">
            <w:pPr>
              <w:pStyle w:val="Xlist2"/>
              <w:shd w:val="clear" w:color="auto" w:fill="FFFFFF" w:themeFill="background1"/>
              <w:ind w:left="0" w:firstLine="274"/>
              <w:rPr>
                <w:rFonts w:ascii="Times New Roman" w:hAnsi="Times New Roman" w:cs="Times New Roman"/>
                <w:spacing w:val="-10"/>
                <w:szCs w:val="24"/>
              </w:rPr>
            </w:pPr>
            <w:r w:rsidRPr="00A01A96">
              <w:rPr>
                <w:rFonts w:ascii="Times New Roman" w:hAnsi="Times New Roman" w:cs="Times New Roman"/>
                <w:spacing w:val="-10"/>
                <w:szCs w:val="24"/>
              </w:rPr>
              <w:t>правильно переносить слова.</w:t>
            </w:r>
          </w:p>
        </w:tc>
        <w:tc>
          <w:tcPr>
            <w:tcW w:w="2458" w:type="pct"/>
            <w:shd w:val="clear" w:color="auto" w:fill="auto"/>
          </w:tcPr>
          <w:p w:rsidR="007125AC" w:rsidRPr="00A01A96" w:rsidRDefault="007125AC" w:rsidP="005121C8">
            <w:pPr>
              <w:pStyle w:val="XHead1"/>
              <w:shd w:val="clear" w:color="auto" w:fill="FFFFFF" w:themeFill="background1"/>
              <w:ind w:left="93" w:firstLine="426"/>
              <w:rPr>
                <w:rFonts w:ascii="Times New Roman" w:hAnsi="Times New Roman" w:cs="Times New Roman"/>
                <w:b/>
                <w:szCs w:val="24"/>
              </w:rPr>
            </w:pPr>
            <w:r w:rsidRPr="00A01A96">
              <w:rPr>
                <w:rFonts w:ascii="Times New Roman" w:hAnsi="Times New Roman" w:cs="Times New Roman"/>
                <w:b/>
                <w:szCs w:val="24"/>
              </w:rPr>
              <w:t>Фонетика</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Болгарська та українська абетки: збіг та розбіжності.</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Звуки і букви.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Голосні та приголосні звуки (вимова та правопис).</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xml:space="preserve">Наголос (знак наголосу; уявлення про </w:t>
            </w:r>
            <w:proofErr w:type="spellStart"/>
            <w:r w:rsidRPr="00A01A96">
              <w:rPr>
                <w:rFonts w:ascii="Times New Roman" w:hAnsi="Times New Roman" w:cs="Times New Roman"/>
                <w:szCs w:val="24"/>
              </w:rPr>
              <w:t>смислорозрізнювальну</w:t>
            </w:r>
            <w:proofErr w:type="spellEnd"/>
            <w:r w:rsidRPr="00A01A96">
              <w:rPr>
                <w:rFonts w:ascii="Times New Roman" w:hAnsi="Times New Roman" w:cs="Times New Roman"/>
                <w:szCs w:val="24"/>
              </w:rPr>
              <w:t xml:space="preserve"> роль наголосу).</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 xml:space="preserve">Уявлення про звукові зміни (редукція та чергування голосних; асиміляція та чергування приголосних). Звуковий склад слова. </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Поділ слова на склади.</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4"/>
                <w:szCs w:val="24"/>
              </w:rPr>
              <w:t>Правила перенесення слів</w:t>
            </w:r>
            <w:r w:rsidRPr="00A01A96">
              <w:rPr>
                <w:rFonts w:ascii="Times New Roman" w:hAnsi="Times New Roman" w:cs="Times New Roman"/>
                <w:szCs w:val="24"/>
              </w:rPr>
              <w:t xml:space="preserve"> з рядка в рядок.</w:t>
            </w:r>
          </w:p>
        </w:tc>
      </w:tr>
      <w:tr w:rsidR="007125AC" w:rsidRPr="00A01A96" w:rsidTr="000B5BF4">
        <w:trPr>
          <w:gridBefore w:val="1"/>
          <w:wBefore w:w="5" w:type="pct"/>
        </w:trPr>
        <w:tc>
          <w:tcPr>
            <w:tcW w:w="2536" w:type="pct"/>
            <w:gridSpan w:val="2"/>
            <w:shd w:val="clear" w:color="auto" w:fill="auto"/>
          </w:tcPr>
          <w:p w:rsidR="005121C8" w:rsidRPr="00A01A96" w:rsidRDefault="005121C8" w:rsidP="005121C8">
            <w:pPr>
              <w:pStyle w:val="XBody1"/>
              <w:shd w:val="clear" w:color="auto" w:fill="FFFFFF" w:themeFill="background1"/>
              <w:ind w:firstLine="274"/>
              <w:rPr>
                <w:rFonts w:ascii="Times New Roman" w:hAnsi="Times New Roman" w:cs="Times New Roman"/>
                <w:b/>
                <w:szCs w:val="24"/>
              </w:rPr>
            </w:pPr>
            <w:r w:rsidRPr="00A01A96">
              <w:rPr>
                <w:rFonts w:ascii="Times New Roman" w:hAnsi="Times New Roman" w:cs="Times New Roman"/>
                <w:b/>
                <w:szCs w:val="24"/>
              </w:rPr>
              <w:t>Учень/учениця:</w:t>
            </w:r>
          </w:p>
          <w:p w:rsidR="007125AC" w:rsidRPr="00A01A96" w:rsidRDefault="007125AC" w:rsidP="005121C8">
            <w:pPr>
              <w:pStyle w:val="Xlist2"/>
              <w:shd w:val="clear" w:color="auto" w:fill="FFFFFF" w:themeFill="background1"/>
              <w:tabs>
                <w:tab w:val="clear" w:pos="312"/>
                <w:tab w:val="num" w:pos="159"/>
              </w:tabs>
              <w:ind w:left="0" w:firstLine="274"/>
              <w:rPr>
                <w:rFonts w:ascii="Times New Roman" w:hAnsi="Times New Roman" w:cs="Times New Roman"/>
                <w:spacing w:val="-6"/>
                <w:szCs w:val="24"/>
              </w:rPr>
            </w:pPr>
            <w:r w:rsidRPr="00A01A96">
              <w:rPr>
                <w:rFonts w:ascii="Times New Roman" w:hAnsi="Times New Roman" w:cs="Times New Roman"/>
                <w:spacing w:val="-6"/>
                <w:szCs w:val="24"/>
              </w:rPr>
              <w:t>вживає слова і словосполучення за темами, що визначені для збагачення активного словникового запасу;</w:t>
            </w:r>
          </w:p>
          <w:p w:rsidR="007125AC" w:rsidRPr="00A01A96" w:rsidRDefault="007125AC" w:rsidP="005121C8">
            <w:pPr>
              <w:pStyle w:val="Xlist2"/>
              <w:shd w:val="clear" w:color="auto" w:fill="FFFFFF" w:themeFill="background1"/>
              <w:tabs>
                <w:tab w:val="clear" w:pos="312"/>
                <w:tab w:val="num" w:pos="159"/>
              </w:tabs>
              <w:ind w:left="0" w:firstLine="274"/>
              <w:rPr>
                <w:rFonts w:ascii="Times New Roman" w:hAnsi="Times New Roman" w:cs="Times New Roman"/>
                <w:szCs w:val="24"/>
              </w:rPr>
            </w:pPr>
            <w:r w:rsidRPr="00A01A96">
              <w:rPr>
                <w:rFonts w:ascii="Times New Roman" w:hAnsi="Times New Roman" w:cs="Times New Roman"/>
                <w:szCs w:val="24"/>
              </w:rPr>
              <w:t>поширює та активізує власний словниковий запас за допомогою читання та письма;</w:t>
            </w:r>
          </w:p>
          <w:p w:rsidR="007125AC" w:rsidRPr="00A01A96" w:rsidRDefault="007125AC" w:rsidP="005121C8">
            <w:pPr>
              <w:pStyle w:val="Xlist2"/>
              <w:shd w:val="clear" w:color="auto" w:fill="FFFFFF" w:themeFill="background1"/>
              <w:tabs>
                <w:tab w:val="clear" w:pos="312"/>
                <w:tab w:val="num" w:pos="159"/>
              </w:tabs>
              <w:ind w:left="0" w:firstLine="274"/>
              <w:rPr>
                <w:rFonts w:ascii="Times New Roman" w:hAnsi="Times New Roman" w:cs="Times New Roman"/>
                <w:szCs w:val="24"/>
              </w:rPr>
            </w:pPr>
            <w:r w:rsidRPr="00A01A96">
              <w:rPr>
                <w:rFonts w:ascii="Times New Roman" w:hAnsi="Times New Roman" w:cs="Times New Roman"/>
                <w:szCs w:val="24"/>
              </w:rPr>
              <w:t>активно вживає загальні етикетні формули (усно та письмово);</w:t>
            </w:r>
          </w:p>
          <w:p w:rsidR="007125AC" w:rsidRPr="00A01A96" w:rsidRDefault="007125AC" w:rsidP="005121C8">
            <w:pPr>
              <w:pStyle w:val="Xlist2"/>
              <w:shd w:val="clear" w:color="auto" w:fill="FFFFFF" w:themeFill="background1"/>
              <w:tabs>
                <w:tab w:val="clear" w:pos="312"/>
                <w:tab w:val="num" w:pos="159"/>
              </w:tabs>
              <w:ind w:left="0" w:firstLine="274"/>
              <w:rPr>
                <w:rFonts w:ascii="Times New Roman" w:hAnsi="Times New Roman" w:cs="Times New Roman"/>
                <w:szCs w:val="24"/>
              </w:rPr>
            </w:pPr>
            <w:r w:rsidRPr="00A01A96">
              <w:rPr>
                <w:rFonts w:ascii="Times New Roman" w:hAnsi="Times New Roman" w:cs="Times New Roman"/>
                <w:szCs w:val="24"/>
              </w:rPr>
              <w:t>має уявлення про види словників;</w:t>
            </w:r>
          </w:p>
          <w:p w:rsidR="007125AC" w:rsidRPr="00A01A96" w:rsidRDefault="007125AC" w:rsidP="005121C8">
            <w:pPr>
              <w:pStyle w:val="Xlist2"/>
              <w:shd w:val="clear" w:color="auto" w:fill="FFFFFF" w:themeFill="background1"/>
              <w:tabs>
                <w:tab w:val="clear" w:pos="312"/>
                <w:tab w:val="num" w:pos="159"/>
              </w:tabs>
              <w:ind w:left="0" w:firstLine="274"/>
              <w:rPr>
                <w:rFonts w:ascii="Times New Roman" w:hAnsi="Times New Roman" w:cs="Times New Roman"/>
                <w:szCs w:val="24"/>
              </w:rPr>
            </w:pPr>
            <w:r w:rsidRPr="00A01A96">
              <w:rPr>
                <w:rFonts w:ascii="Times New Roman" w:hAnsi="Times New Roman" w:cs="Times New Roman"/>
                <w:szCs w:val="24"/>
              </w:rPr>
              <w:t>користується орфографічним словником.</w:t>
            </w:r>
          </w:p>
        </w:tc>
        <w:tc>
          <w:tcPr>
            <w:tcW w:w="2458" w:type="pct"/>
            <w:shd w:val="clear" w:color="auto" w:fill="auto"/>
          </w:tcPr>
          <w:p w:rsidR="007125AC" w:rsidRPr="00A01A96" w:rsidRDefault="007125AC" w:rsidP="005121C8">
            <w:pPr>
              <w:pStyle w:val="XHead1"/>
              <w:shd w:val="clear" w:color="auto" w:fill="FFFFFF" w:themeFill="background1"/>
              <w:ind w:left="93" w:firstLine="426"/>
              <w:rPr>
                <w:rFonts w:ascii="Times New Roman" w:hAnsi="Times New Roman" w:cs="Times New Roman"/>
                <w:b/>
                <w:szCs w:val="24"/>
              </w:rPr>
            </w:pPr>
            <w:r w:rsidRPr="00A01A96">
              <w:rPr>
                <w:rFonts w:ascii="Times New Roman" w:hAnsi="Times New Roman" w:cs="Times New Roman"/>
                <w:b/>
                <w:szCs w:val="24"/>
              </w:rPr>
              <w:t>Лексика</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8"/>
                <w:szCs w:val="24"/>
              </w:rPr>
              <w:t>Розширення вживання фор</w:t>
            </w:r>
            <w:r w:rsidRPr="00A01A96">
              <w:rPr>
                <w:rFonts w:ascii="Times New Roman" w:hAnsi="Times New Roman" w:cs="Times New Roman"/>
                <w:szCs w:val="24"/>
              </w:rPr>
              <w:t xml:space="preserve">мул мовленнєвого етикету (в </w:t>
            </w:r>
            <w:r w:rsidRPr="00A01A96">
              <w:rPr>
                <w:rFonts w:ascii="Times New Roman" w:hAnsi="Times New Roman" w:cs="Times New Roman"/>
                <w:spacing w:val="10"/>
                <w:szCs w:val="24"/>
              </w:rPr>
              <w:t>усному мовленні та на</w:t>
            </w:r>
            <w:r w:rsidRPr="00A01A96">
              <w:rPr>
                <w:rFonts w:ascii="Times New Roman" w:hAnsi="Times New Roman" w:cs="Times New Roman"/>
                <w:szCs w:val="24"/>
              </w:rPr>
              <w:t xml:space="preserve"> письмі).</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pacing w:val="-2"/>
                <w:szCs w:val="24"/>
              </w:rPr>
              <w:t>Розширення лексичного з</w:t>
            </w:r>
            <w:r w:rsidR="000B5BF4" w:rsidRPr="00A01A96">
              <w:rPr>
                <w:rFonts w:ascii="Times New Roman" w:hAnsi="Times New Roman" w:cs="Times New Roman"/>
                <w:szCs w:val="24"/>
              </w:rPr>
              <w:t>а</w:t>
            </w:r>
            <w:r w:rsidRPr="00A01A96">
              <w:rPr>
                <w:rFonts w:ascii="Times New Roman" w:hAnsi="Times New Roman" w:cs="Times New Roman"/>
                <w:szCs w:val="24"/>
              </w:rPr>
              <w:t>пасу учнів за темами. Практичне засвоєння тематичних груп слів.</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Початкові відомості про види словників.</w:t>
            </w:r>
          </w:p>
          <w:p w:rsidR="007125AC" w:rsidRPr="00A01A96" w:rsidRDefault="007125AC" w:rsidP="005121C8">
            <w:pPr>
              <w:pStyle w:val="XBody1"/>
              <w:shd w:val="clear" w:color="auto" w:fill="FFFFFF" w:themeFill="background1"/>
              <w:ind w:left="93" w:firstLine="426"/>
              <w:rPr>
                <w:rFonts w:ascii="Times New Roman" w:hAnsi="Times New Roman" w:cs="Times New Roman"/>
                <w:szCs w:val="24"/>
              </w:rPr>
            </w:pPr>
            <w:r w:rsidRPr="00A01A96">
              <w:rPr>
                <w:rFonts w:ascii="Times New Roman" w:hAnsi="Times New Roman" w:cs="Times New Roman"/>
                <w:szCs w:val="24"/>
              </w:rPr>
              <w:t>Загальне уявлення про орфографічний та двомовний словники.</w:t>
            </w:r>
          </w:p>
        </w:tc>
      </w:tr>
    </w:tbl>
    <w:p w:rsidR="007125AC" w:rsidRPr="00A01A96" w:rsidRDefault="007125AC" w:rsidP="005D764B">
      <w:pPr>
        <w:shd w:val="clear" w:color="auto" w:fill="FFFFFF" w:themeFill="background1"/>
      </w:pPr>
    </w:p>
    <w:p w:rsidR="005A2224" w:rsidRPr="00A01A96" w:rsidRDefault="005A2224" w:rsidP="005D764B">
      <w:pPr>
        <w:pStyle w:val="XSubHeadB0"/>
        <w:shd w:val="clear" w:color="auto" w:fill="FFFFFF" w:themeFill="background1"/>
        <w:jc w:val="left"/>
        <w:rPr>
          <w:rFonts w:ascii="Times New Roman" w:hAnsi="Times New Roman" w:cs="Times New Roman"/>
          <w:i/>
          <w:sz w:val="20"/>
          <w:szCs w:val="20"/>
        </w:rPr>
      </w:pPr>
    </w:p>
    <w:sectPr w:rsidR="005A2224" w:rsidRPr="00A01A96" w:rsidSect="00D54063">
      <w:pgSz w:w="11906" w:h="16838" w:code="9"/>
      <w:pgMar w:top="1134" w:right="567"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libri Light">
    <w:altName w:val="Arial"/>
    <w:panose1 w:val="020F0302020204030204"/>
    <w:charset w:val="CC"/>
    <w:family w:val="swiss"/>
    <w:pitch w:val="variable"/>
    <w:sig w:usb0="A00002EF" w:usb1="4000207B" w:usb2="00000000" w:usb3="00000000" w:csb0="0000019F" w:csb1="00000000"/>
  </w:font>
  <w:font w:name="Antiqua">
    <w:altName w:val="Corbel"/>
    <w:charset w:val="00"/>
    <w:family w:val="swiss"/>
    <w:pitch w:val="variable"/>
    <w:sig w:usb0="00000001"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DEB68396"/>
    <w:lvl w:ilvl="0" w:tplc="73E22AC4">
      <w:start w:val="1"/>
      <w:numFmt w:val="decimal"/>
      <w:lvlText w:val="%1)"/>
      <w:lvlJc w:val="left"/>
      <w:pPr>
        <w:ind w:left="1065" w:hanging="360"/>
      </w:pPr>
      <w:rPr>
        <w:color w:val="auto"/>
      </w:r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1">
    <w:nsid w:val="1CD26DC5"/>
    <w:multiLevelType w:val="hybridMultilevel"/>
    <w:tmpl w:val="C308AA4C"/>
    <w:lvl w:ilvl="0" w:tplc="8F60DB52">
      <w:start w:val="1"/>
      <w:numFmt w:val="bullet"/>
      <w:pStyle w:val="5"/>
      <w:lvlText w:val=""/>
      <w:lvlJc w:val="left"/>
      <w:pPr>
        <w:tabs>
          <w:tab w:val="num" w:pos="312"/>
        </w:tabs>
        <w:ind w:left="312"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6736C2"/>
    <w:multiLevelType w:val="hybridMultilevel"/>
    <w:tmpl w:val="2C0E63F4"/>
    <w:lvl w:ilvl="0" w:tplc="0419000F">
      <w:start w:val="1"/>
      <w:numFmt w:val="decimal"/>
      <w:lvlText w:val="%1."/>
      <w:lvlJc w:val="left"/>
      <w:pPr>
        <w:tabs>
          <w:tab w:val="num" w:pos="644"/>
        </w:tabs>
        <w:ind w:left="644" w:hanging="360"/>
      </w:pPr>
    </w:lvl>
    <w:lvl w:ilvl="1" w:tplc="987AF4C8">
      <w:start w:val="1"/>
      <w:numFmt w:val="bullet"/>
      <w:lvlText w:val="o"/>
      <w:lvlJc w:val="left"/>
      <w:pPr>
        <w:tabs>
          <w:tab w:val="num" w:pos="1440"/>
        </w:tabs>
        <w:ind w:left="1440" w:hanging="360"/>
      </w:pPr>
      <w:rPr>
        <w:rFonts w:ascii="Courier New" w:hAnsi="Courier New" w:cs="Courier New" w:hint="default"/>
      </w:rPr>
    </w:lvl>
    <w:lvl w:ilvl="2" w:tplc="2E1AFAD8">
      <w:start w:val="1"/>
      <w:numFmt w:val="bullet"/>
      <w:lvlText w:val=""/>
      <w:lvlJc w:val="left"/>
      <w:pPr>
        <w:tabs>
          <w:tab w:val="num" w:pos="2160"/>
        </w:tabs>
        <w:ind w:left="2160" w:hanging="360"/>
      </w:pPr>
      <w:rPr>
        <w:rFonts w:ascii="Wingdings" w:hAnsi="Wingdings" w:hint="default"/>
      </w:rPr>
    </w:lvl>
    <w:lvl w:ilvl="3" w:tplc="CDE43440">
      <w:start w:val="1"/>
      <w:numFmt w:val="bullet"/>
      <w:lvlText w:val=""/>
      <w:lvlJc w:val="left"/>
      <w:pPr>
        <w:tabs>
          <w:tab w:val="num" w:pos="2880"/>
        </w:tabs>
        <w:ind w:left="2880" w:hanging="360"/>
      </w:pPr>
      <w:rPr>
        <w:rFonts w:ascii="Symbol" w:hAnsi="Symbol" w:hint="default"/>
      </w:rPr>
    </w:lvl>
    <w:lvl w:ilvl="4" w:tplc="D1740480">
      <w:start w:val="1"/>
      <w:numFmt w:val="bullet"/>
      <w:lvlText w:val="o"/>
      <w:lvlJc w:val="left"/>
      <w:pPr>
        <w:tabs>
          <w:tab w:val="num" w:pos="3600"/>
        </w:tabs>
        <w:ind w:left="3600" w:hanging="360"/>
      </w:pPr>
      <w:rPr>
        <w:rFonts w:ascii="Courier New" w:hAnsi="Courier New" w:cs="Courier New" w:hint="default"/>
      </w:rPr>
    </w:lvl>
    <w:lvl w:ilvl="5" w:tplc="EC922D5A">
      <w:start w:val="1"/>
      <w:numFmt w:val="bullet"/>
      <w:lvlText w:val=""/>
      <w:lvlJc w:val="left"/>
      <w:pPr>
        <w:tabs>
          <w:tab w:val="num" w:pos="4320"/>
        </w:tabs>
        <w:ind w:left="4320" w:hanging="360"/>
      </w:pPr>
      <w:rPr>
        <w:rFonts w:ascii="Wingdings" w:hAnsi="Wingdings" w:hint="default"/>
      </w:rPr>
    </w:lvl>
    <w:lvl w:ilvl="6" w:tplc="23EC7840">
      <w:start w:val="1"/>
      <w:numFmt w:val="bullet"/>
      <w:lvlText w:val=""/>
      <w:lvlJc w:val="left"/>
      <w:pPr>
        <w:tabs>
          <w:tab w:val="num" w:pos="5040"/>
        </w:tabs>
        <w:ind w:left="5040" w:hanging="360"/>
      </w:pPr>
      <w:rPr>
        <w:rFonts w:ascii="Symbol" w:hAnsi="Symbol" w:hint="default"/>
      </w:rPr>
    </w:lvl>
    <w:lvl w:ilvl="7" w:tplc="D5F0EDBE">
      <w:start w:val="1"/>
      <w:numFmt w:val="bullet"/>
      <w:lvlText w:val="o"/>
      <w:lvlJc w:val="left"/>
      <w:pPr>
        <w:tabs>
          <w:tab w:val="num" w:pos="5760"/>
        </w:tabs>
        <w:ind w:left="5760" w:hanging="360"/>
      </w:pPr>
      <w:rPr>
        <w:rFonts w:ascii="Courier New" w:hAnsi="Courier New" w:cs="Courier New" w:hint="default"/>
      </w:rPr>
    </w:lvl>
    <w:lvl w:ilvl="8" w:tplc="467A20FE">
      <w:start w:val="1"/>
      <w:numFmt w:val="bullet"/>
      <w:lvlText w:val=""/>
      <w:lvlJc w:val="left"/>
      <w:pPr>
        <w:tabs>
          <w:tab w:val="num" w:pos="6480"/>
        </w:tabs>
        <w:ind w:left="6480" w:hanging="360"/>
      </w:pPr>
      <w:rPr>
        <w:rFonts w:ascii="Wingdings" w:hAnsi="Wingdings" w:hint="default"/>
      </w:rPr>
    </w:lvl>
  </w:abstractNum>
  <w:abstractNum w:abstractNumId="3">
    <w:nsid w:val="25A57444"/>
    <w:multiLevelType w:val="hybridMultilevel"/>
    <w:tmpl w:val="80DE358A"/>
    <w:lvl w:ilvl="0" w:tplc="C784A54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4505239D"/>
    <w:multiLevelType w:val="hybridMultilevel"/>
    <w:tmpl w:val="01EAC958"/>
    <w:lvl w:ilvl="0" w:tplc="30044F14">
      <w:numFmt w:val="bullet"/>
      <w:lvlText w:val="–"/>
      <w:lvlJc w:val="left"/>
      <w:pPr>
        <w:ind w:left="360"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5">
    <w:nsid w:val="4F6518CA"/>
    <w:multiLevelType w:val="hybridMultilevel"/>
    <w:tmpl w:val="03EA6B20"/>
    <w:lvl w:ilvl="0" w:tplc="0419000F">
      <w:start w:val="1"/>
      <w:numFmt w:val="decimal"/>
      <w:lvlText w:val="%1."/>
      <w:lvlJc w:val="left"/>
      <w:pPr>
        <w:tabs>
          <w:tab w:val="num" w:pos="644"/>
        </w:tabs>
        <w:ind w:left="644" w:hanging="360"/>
      </w:pPr>
    </w:lvl>
    <w:lvl w:ilvl="1" w:tplc="265AB946">
      <w:start w:val="1"/>
      <w:numFmt w:val="bullet"/>
      <w:lvlText w:val="o"/>
      <w:lvlJc w:val="left"/>
      <w:pPr>
        <w:tabs>
          <w:tab w:val="num" w:pos="1440"/>
        </w:tabs>
        <w:ind w:left="1440" w:hanging="360"/>
      </w:pPr>
      <w:rPr>
        <w:rFonts w:ascii="Courier New" w:hAnsi="Courier New" w:cs="Courier New" w:hint="default"/>
      </w:rPr>
    </w:lvl>
    <w:lvl w:ilvl="2" w:tplc="4EE07AB6">
      <w:start w:val="1"/>
      <w:numFmt w:val="bullet"/>
      <w:lvlText w:val=""/>
      <w:lvlJc w:val="left"/>
      <w:pPr>
        <w:tabs>
          <w:tab w:val="num" w:pos="2160"/>
        </w:tabs>
        <w:ind w:left="2160" w:hanging="360"/>
      </w:pPr>
      <w:rPr>
        <w:rFonts w:ascii="Wingdings" w:hAnsi="Wingdings" w:hint="default"/>
      </w:rPr>
    </w:lvl>
    <w:lvl w:ilvl="3" w:tplc="2C562F9E">
      <w:start w:val="1"/>
      <w:numFmt w:val="bullet"/>
      <w:lvlText w:val=""/>
      <w:lvlJc w:val="left"/>
      <w:pPr>
        <w:tabs>
          <w:tab w:val="num" w:pos="2880"/>
        </w:tabs>
        <w:ind w:left="2880" w:hanging="360"/>
      </w:pPr>
      <w:rPr>
        <w:rFonts w:ascii="Symbol" w:hAnsi="Symbol" w:hint="default"/>
      </w:rPr>
    </w:lvl>
    <w:lvl w:ilvl="4" w:tplc="3FDA160A">
      <w:start w:val="1"/>
      <w:numFmt w:val="bullet"/>
      <w:lvlText w:val="o"/>
      <w:lvlJc w:val="left"/>
      <w:pPr>
        <w:tabs>
          <w:tab w:val="num" w:pos="3600"/>
        </w:tabs>
        <w:ind w:left="3600" w:hanging="360"/>
      </w:pPr>
      <w:rPr>
        <w:rFonts w:ascii="Courier New" w:hAnsi="Courier New" w:cs="Courier New" w:hint="default"/>
      </w:rPr>
    </w:lvl>
    <w:lvl w:ilvl="5" w:tplc="BF8AC486">
      <w:start w:val="1"/>
      <w:numFmt w:val="bullet"/>
      <w:lvlText w:val=""/>
      <w:lvlJc w:val="left"/>
      <w:pPr>
        <w:tabs>
          <w:tab w:val="num" w:pos="4320"/>
        </w:tabs>
        <w:ind w:left="4320" w:hanging="360"/>
      </w:pPr>
      <w:rPr>
        <w:rFonts w:ascii="Wingdings" w:hAnsi="Wingdings" w:hint="default"/>
      </w:rPr>
    </w:lvl>
    <w:lvl w:ilvl="6" w:tplc="E3B08DFE">
      <w:start w:val="1"/>
      <w:numFmt w:val="bullet"/>
      <w:lvlText w:val=""/>
      <w:lvlJc w:val="left"/>
      <w:pPr>
        <w:tabs>
          <w:tab w:val="num" w:pos="5040"/>
        </w:tabs>
        <w:ind w:left="5040" w:hanging="360"/>
      </w:pPr>
      <w:rPr>
        <w:rFonts w:ascii="Symbol" w:hAnsi="Symbol" w:hint="default"/>
      </w:rPr>
    </w:lvl>
    <w:lvl w:ilvl="7" w:tplc="CC94F0D0">
      <w:start w:val="1"/>
      <w:numFmt w:val="bullet"/>
      <w:lvlText w:val="o"/>
      <w:lvlJc w:val="left"/>
      <w:pPr>
        <w:tabs>
          <w:tab w:val="num" w:pos="5760"/>
        </w:tabs>
        <w:ind w:left="5760" w:hanging="360"/>
      </w:pPr>
      <w:rPr>
        <w:rFonts w:ascii="Courier New" w:hAnsi="Courier New" w:cs="Courier New" w:hint="default"/>
      </w:rPr>
    </w:lvl>
    <w:lvl w:ilvl="8" w:tplc="1AB4C34E">
      <w:start w:val="1"/>
      <w:numFmt w:val="bullet"/>
      <w:lvlText w:val=""/>
      <w:lvlJc w:val="left"/>
      <w:pPr>
        <w:tabs>
          <w:tab w:val="num" w:pos="6480"/>
        </w:tabs>
        <w:ind w:left="6480" w:hanging="360"/>
      </w:pPr>
      <w:rPr>
        <w:rFonts w:ascii="Wingdings" w:hAnsi="Wingdings" w:hint="default"/>
      </w:rPr>
    </w:lvl>
  </w:abstractNum>
  <w:abstractNum w:abstractNumId="6">
    <w:nsid w:val="5EEB32FE"/>
    <w:multiLevelType w:val="hybridMultilevel"/>
    <w:tmpl w:val="64825A50"/>
    <w:lvl w:ilvl="0" w:tplc="0419000F">
      <w:start w:val="1"/>
      <w:numFmt w:val="decimal"/>
      <w:lvlText w:val="%1."/>
      <w:lvlJc w:val="left"/>
      <w:pPr>
        <w:tabs>
          <w:tab w:val="num" w:pos="644"/>
        </w:tabs>
        <w:ind w:left="644" w:hanging="360"/>
      </w:pPr>
    </w:lvl>
    <w:lvl w:ilvl="1" w:tplc="352AFAFE">
      <w:start w:val="1"/>
      <w:numFmt w:val="bullet"/>
      <w:lvlText w:val="o"/>
      <w:lvlJc w:val="left"/>
      <w:pPr>
        <w:tabs>
          <w:tab w:val="num" w:pos="1440"/>
        </w:tabs>
        <w:ind w:left="1440" w:hanging="360"/>
      </w:pPr>
      <w:rPr>
        <w:rFonts w:ascii="Courier New" w:hAnsi="Courier New" w:cs="Courier New" w:hint="default"/>
      </w:rPr>
    </w:lvl>
    <w:lvl w:ilvl="2" w:tplc="7772C86A">
      <w:start w:val="1"/>
      <w:numFmt w:val="bullet"/>
      <w:lvlText w:val=""/>
      <w:lvlJc w:val="left"/>
      <w:pPr>
        <w:tabs>
          <w:tab w:val="num" w:pos="2160"/>
        </w:tabs>
        <w:ind w:left="2160" w:hanging="360"/>
      </w:pPr>
      <w:rPr>
        <w:rFonts w:ascii="Wingdings" w:hAnsi="Wingdings" w:hint="default"/>
      </w:rPr>
    </w:lvl>
    <w:lvl w:ilvl="3" w:tplc="466033B8">
      <w:start w:val="1"/>
      <w:numFmt w:val="bullet"/>
      <w:lvlText w:val=""/>
      <w:lvlJc w:val="left"/>
      <w:pPr>
        <w:tabs>
          <w:tab w:val="num" w:pos="2880"/>
        </w:tabs>
        <w:ind w:left="2880" w:hanging="360"/>
      </w:pPr>
      <w:rPr>
        <w:rFonts w:ascii="Symbol" w:hAnsi="Symbol" w:hint="default"/>
      </w:rPr>
    </w:lvl>
    <w:lvl w:ilvl="4" w:tplc="75800B68">
      <w:start w:val="1"/>
      <w:numFmt w:val="bullet"/>
      <w:lvlText w:val="o"/>
      <w:lvlJc w:val="left"/>
      <w:pPr>
        <w:tabs>
          <w:tab w:val="num" w:pos="3600"/>
        </w:tabs>
        <w:ind w:left="3600" w:hanging="360"/>
      </w:pPr>
      <w:rPr>
        <w:rFonts w:ascii="Courier New" w:hAnsi="Courier New" w:cs="Courier New" w:hint="default"/>
      </w:rPr>
    </w:lvl>
    <w:lvl w:ilvl="5" w:tplc="19BCC3EE">
      <w:start w:val="1"/>
      <w:numFmt w:val="bullet"/>
      <w:lvlText w:val=""/>
      <w:lvlJc w:val="left"/>
      <w:pPr>
        <w:tabs>
          <w:tab w:val="num" w:pos="4320"/>
        </w:tabs>
        <w:ind w:left="4320" w:hanging="360"/>
      </w:pPr>
      <w:rPr>
        <w:rFonts w:ascii="Wingdings" w:hAnsi="Wingdings" w:hint="default"/>
      </w:rPr>
    </w:lvl>
    <w:lvl w:ilvl="6" w:tplc="1AF21472">
      <w:start w:val="1"/>
      <w:numFmt w:val="bullet"/>
      <w:lvlText w:val=""/>
      <w:lvlJc w:val="left"/>
      <w:pPr>
        <w:tabs>
          <w:tab w:val="num" w:pos="5040"/>
        </w:tabs>
        <w:ind w:left="5040" w:hanging="360"/>
      </w:pPr>
      <w:rPr>
        <w:rFonts w:ascii="Symbol" w:hAnsi="Symbol" w:hint="default"/>
      </w:rPr>
    </w:lvl>
    <w:lvl w:ilvl="7" w:tplc="D7C4339E">
      <w:start w:val="1"/>
      <w:numFmt w:val="bullet"/>
      <w:lvlText w:val="o"/>
      <w:lvlJc w:val="left"/>
      <w:pPr>
        <w:tabs>
          <w:tab w:val="num" w:pos="5760"/>
        </w:tabs>
        <w:ind w:left="5760" w:hanging="360"/>
      </w:pPr>
      <w:rPr>
        <w:rFonts w:ascii="Courier New" w:hAnsi="Courier New" w:cs="Courier New" w:hint="default"/>
      </w:rPr>
    </w:lvl>
    <w:lvl w:ilvl="8" w:tplc="B9740B3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drawingGridHorizontalSpacing w:val="10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5AC"/>
    <w:rsid w:val="0003216D"/>
    <w:rsid w:val="000A301B"/>
    <w:rsid w:val="000B5BF4"/>
    <w:rsid w:val="001100CC"/>
    <w:rsid w:val="001112ED"/>
    <w:rsid w:val="00166F82"/>
    <w:rsid w:val="001A52CF"/>
    <w:rsid w:val="00312E4A"/>
    <w:rsid w:val="00314360"/>
    <w:rsid w:val="00365419"/>
    <w:rsid w:val="00372B66"/>
    <w:rsid w:val="003C7A56"/>
    <w:rsid w:val="00492F1E"/>
    <w:rsid w:val="004A2417"/>
    <w:rsid w:val="004C5E15"/>
    <w:rsid w:val="0050582C"/>
    <w:rsid w:val="005121C8"/>
    <w:rsid w:val="005720A6"/>
    <w:rsid w:val="005A2224"/>
    <w:rsid w:val="005D764B"/>
    <w:rsid w:val="006038C4"/>
    <w:rsid w:val="00672E1F"/>
    <w:rsid w:val="00693298"/>
    <w:rsid w:val="007125AC"/>
    <w:rsid w:val="00772E4D"/>
    <w:rsid w:val="0077399B"/>
    <w:rsid w:val="007756B3"/>
    <w:rsid w:val="00784BD0"/>
    <w:rsid w:val="007E4686"/>
    <w:rsid w:val="00871369"/>
    <w:rsid w:val="009D16F1"/>
    <w:rsid w:val="00A01A96"/>
    <w:rsid w:val="00A21C3D"/>
    <w:rsid w:val="00A364C0"/>
    <w:rsid w:val="00A5125D"/>
    <w:rsid w:val="00B10FC3"/>
    <w:rsid w:val="00B2329C"/>
    <w:rsid w:val="00B54F5A"/>
    <w:rsid w:val="00BB2FD4"/>
    <w:rsid w:val="00BD65CD"/>
    <w:rsid w:val="00C853B0"/>
    <w:rsid w:val="00CD67C4"/>
    <w:rsid w:val="00D54063"/>
    <w:rsid w:val="00FB2289"/>
    <w:rsid w:val="00FC646A"/>
    <w:rsid w:val="00FD04E5"/>
    <w:rsid w:val="00FF4C1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5AC"/>
    <w:pPr>
      <w:autoSpaceDE w:val="0"/>
      <w:autoSpaceDN w:val="0"/>
      <w:spacing w:before="0"/>
      <w:ind w:firstLine="0"/>
      <w:jc w:val="left"/>
    </w:pPr>
    <w:rPr>
      <w:rFonts w:eastAsia="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qFormat/>
    <w:rsid w:val="007125AC"/>
    <w:pPr>
      <w:spacing w:line="360" w:lineRule="auto"/>
      <w:jc w:val="center"/>
    </w:pPr>
    <w:rPr>
      <w:sz w:val="32"/>
      <w:lang w:val="uk-UA"/>
    </w:rPr>
  </w:style>
  <w:style w:type="paragraph" w:customStyle="1" w:styleId="XBody">
    <w:name w:val="XBody Знак"/>
    <w:link w:val="XBody0"/>
    <w:rsid w:val="007125AC"/>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7125AC"/>
    <w:rPr>
      <w:rFonts w:ascii="Arial" w:eastAsia="Times New Roman" w:hAnsi="Arial" w:cs="Arial"/>
      <w:sz w:val="20"/>
      <w:szCs w:val="20"/>
      <w:lang w:val="uk-UA" w:eastAsia="ru-RU"/>
    </w:rPr>
  </w:style>
  <w:style w:type="table" w:styleId="5">
    <w:name w:val="Table Columns 5"/>
    <w:basedOn w:val="a1"/>
    <w:rsid w:val="007125AC"/>
    <w:pPr>
      <w:numPr>
        <w:numId w:val="1"/>
      </w:numPr>
      <w:spacing w:before="0"/>
      <w:ind w:left="0" w:firstLine="0"/>
      <w:jc w:val="left"/>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Xlist2">
    <w:name w:val="Xlist2"/>
    <w:basedOn w:val="a"/>
    <w:link w:val="Xlist20"/>
    <w:rsid w:val="007125AC"/>
    <w:pPr>
      <w:tabs>
        <w:tab w:val="num" w:pos="312"/>
      </w:tabs>
      <w:autoSpaceDE/>
      <w:autoSpaceDN/>
      <w:spacing w:line="320" w:lineRule="exact"/>
      <w:ind w:left="312" w:hanging="170"/>
      <w:jc w:val="both"/>
    </w:pPr>
    <w:rPr>
      <w:rFonts w:ascii="Arial" w:hAnsi="Arial" w:cs="Arial"/>
      <w:sz w:val="24"/>
      <w:lang w:val="uk-UA" w:eastAsia="ru-RU"/>
    </w:rPr>
  </w:style>
  <w:style w:type="character" w:customStyle="1" w:styleId="Xlist20">
    <w:name w:val="Xlist2 Знак"/>
    <w:basedOn w:val="a0"/>
    <w:link w:val="Xlist2"/>
    <w:rsid w:val="007125AC"/>
    <w:rPr>
      <w:rFonts w:ascii="Arial" w:eastAsia="Times New Roman" w:hAnsi="Arial" w:cs="Arial"/>
      <w:sz w:val="24"/>
      <w:szCs w:val="20"/>
      <w:lang w:val="uk-UA" w:eastAsia="ru-RU"/>
    </w:rPr>
  </w:style>
  <w:style w:type="paragraph" w:customStyle="1" w:styleId="XHead1">
    <w:name w:val="XHead1 Знак Знак"/>
    <w:basedOn w:val="XBody"/>
    <w:link w:val="XHead10"/>
    <w:rsid w:val="007125AC"/>
    <w:pPr>
      <w:spacing w:line="320" w:lineRule="exact"/>
      <w:ind w:firstLine="0"/>
      <w:jc w:val="center"/>
    </w:pPr>
    <w:rPr>
      <w:rFonts w:ascii="Arial Black" w:hAnsi="Arial Black"/>
      <w:sz w:val="24"/>
    </w:rPr>
  </w:style>
  <w:style w:type="character" w:customStyle="1" w:styleId="XHead10">
    <w:name w:val="XHead1 Знак Знак Знак"/>
    <w:link w:val="XHead1"/>
    <w:rsid w:val="007125AC"/>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7125AC"/>
    <w:pPr>
      <w:spacing w:line="264" w:lineRule="auto"/>
    </w:pPr>
    <w:rPr>
      <w:rFonts w:ascii="Arial" w:hAnsi="Arial"/>
      <w:sz w:val="28"/>
      <w:szCs w:val="28"/>
    </w:rPr>
  </w:style>
  <w:style w:type="character" w:customStyle="1" w:styleId="XHeadB0">
    <w:name w:val="XHeadB Знак Знак Знак"/>
    <w:link w:val="XHeadB"/>
    <w:rsid w:val="007125AC"/>
    <w:rPr>
      <w:rFonts w:ascii="Arial" w:eastAsia="Times New Roman" w:hAnsi="Arial" w:cs="Arial"/>
      <w:szCs w:val="28"/>
      <w:lang w:val="uk-UA" w:eastAsia="ru-RU"/>
    </w:rPr>
  </w:style>
  <w:style w:type="paragraph" w:customStyle="1" w:styleId="XSubHeadB">
    <w:name w:val="XSubHeadB"/>
    <w:basedOn w:val="a"/>
    <w:rsid w:val="007125AC"/>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7125AC"/>
    <w:pPr>
      <w:spacing w:line="264" w:lineRule="auto"/>
      <w:jc w:val="center"/>
    </w:pPr>
    <w:rPr>
      <w:rFonts w:ascii="Arial" w:hAnsi="Arial" w:cs="Arial"/>
      <w:szCs w:val="28"/>
      <w:lang w:val="uk-UA" w:eastAsia="ru-RU"/>
    </w:rPr>
  </w:style>
  <w:style w:type="character" w:customStyle="1" w:styleId="XHeadB10">
    <w:name w:val="XHeadB Знак1"/>
    <w:link w:val="XHeadB1"/>
    <w:rsid w:val="007125AC"/>
    <w:rPr>
      <w:rFonts w:ascii="Arial" w:eastAsia="Times New Roman" w:hAnsi="Arial" w:cs="Arial"/>
      <w:szCs w:val="28"/>
      <w:lang w:val="uk-UA" w:eastAsia="ru-RU"/>
    </w:rPr>
  </w:style>
  <w:style w:type="paragraph" w:customStyle="1" w:styleId="XBody1">
    <w:name w:val="XBody"/>
    <w:link w:val="XBody10"/>
    <w:rsid w:val="007125AC"/>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7125AC"/>
    <w:rPr>
      <w:rFonts w:ascii="Arial" w:eastAsia="Times New Roman" w:hAnsi="Arial" w:cs="Arial"/>
      <w:sz w:val="24"/>
      <w:szCs w:val="20"/>
      <w:lang w:val="uk-UA" w:eastAsia="ru-RU"/>
    </w:rPr>
  </w:style>
  <w:style w:type="paragraph" w:customStyle="1" w:styleId="XHead11">
    <w:name w:val="XHead1"/>
    <w:basedOn w:val="XBody1"/>
    <w:rsid w:val="007125AC"/>
    <w:pPr>
      <w:ind w:firstLine="0"/>
      <w:jc w:val="center"/>
    </w:pPr>
    <w:rPr>
      <w:rFonts w:ascii="Arial Black" w:hAnsi="Arial Black"/>
    </w:rPr>
  </w:style>
  <w:style w:type="paragraph" w:customStyle="1" w:styleId="a5">
    <w:name w:val="a"/>
    <w:basedOn w:val="a"/>
    <w:uiPriority w:val="99"/>
    <w:rsid w:val="007125AC"/>
    <w:pPr>
      <w:autoSpaceDE/>
      <w:autoSpaceDN/>
      <w:spacing w:before="100" w:beforeAutospacing="1" w:after="100" w:afterAutospacing="1"/>
    </w:pPr>
    <w:rPr>
      <w:sz w:val="24"/>
      <w:szCs w:val="24"/>
      <w:lang w:eastAsia="ru-RU"/>
    </w:rPr>
  </w:style>
  <w:style w:type="paragraph" w:styleId="a4">
    <w:name w:val="Title"/>
    <w:basedOn w:val="a"/>
    <w:next w:val="a"/>
    <w:link w:val="a6"/>
    <w:uiPriority w:val="10"/>
    <w:qFormat/>
    <w:rsid w:val="007125AC"/>
    <w:pPr>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4"/>
    <w:uiPriority w:val="10"/>
    <w:rsid w:val="007125AC"/>
    <w:rPr>
      <w:rFonts w:asciiTheme="majorHAnsi" w:eastAsiaTheme="majorEastAsia" w:hAnsiTheme="majorHAnsi" w:cstheme="majorBidi"/>
      <w:spacing w:val="-10"/>
      <w:kern w:val="28"/>
      <w:sz w:val="56"/>
      <w:szCs w:val="56"/>
      <w:lang w:eastAsia="uk-UA"/>
    </w:rPr>
  </w:style>
  <w:style w:type="paragraph" w:customStyle="1" w:styleId="XSubHeadB0">
    <w:name w:val="XSubHeadB Знак"/>
    <w:basedOn w:val="a"/>
    <w:rsid w:val="005A2224"/>
    <w:pPr>
      <w:autoSpaceDE/>
      <w:autoSpaceDN/>
      <w:spacing w:line="240" w:lineRule="exact"/>
      <w:jc w:val="center"/>
    </w:pPr>
    <w:rPr>
      <w:rFonts w:ascii="Arial" w:hAnsi="Arial" w:cs="Arial"/>
      <w:b/>
      <w:bCs/>
      <w:sz w:val="24"/>
      <w:szCs w:val="24"/>
      <w:lang w:val="uk-UA" w:eastAsia="ru-RU"/>
    </w:rPr>
  </w:style>
  <w:style w:type="paragraph" w:styleId="a7">
    <w:name w:val="List Paragraph"/>
    <w:basedOn w:val="a"/>
    <w:uiPriority w:val="34"/>
    <w:qFormat/>
    <w:rsid w:val="001112ED"/>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8">
    <w:name w:val="Назва документа"/>
    <w:basedOn w:val="a"/>
    <w:next w:val="a"/>
    <w:rsid w:val="001112ED"/>
    <w:pPr>
      <w:keepNext/>
      <w:keepLines/>
      <w:autoSpaceDE/>
      <w:autoSpaceDN/>
      <w:spacing w:before="240" w:after="240"/>
      <w:jc w:val="center"/>
    </w:pPr>
    <w:rPr>
      <w:rFonts w:ascii="Antiqua" w:hAnsi="Antiqua"/>
      <w:b/>
      <w:sz w:val="26"/>
      <w:lang w:val="uk-UA" w:eastAsia="ru-RU"/>
    </w:rPr>
  </w:style>
  <w:style w:type="paragraph" w:customStyle="1" w:styleId="a9">
    <w:name w:val="Нормальний текст"/>
    <w:basedOn w:val="a"/>
    <w:rsid w:val="001112ED"/>
    <w:pPr>
      <w:autoSpaceDE/>
      <w:autoSpaceDN/>
      <w:spacing w:before="120"/>
      <w:ind w:firstLine="567"/>
    </w:pPr>
    <w:rPr>
      <w:rFonts w:ascii="Antiqua" w:hAnsi="Antiqua"/>
      <w:sz w:val="26"/>
      <w:lang w:val="uk-UA" w:eastAsia="ru-RU"/>
    </w:rPr>
  </w:style>
  <w:style w:type="table" w:styleId="aa">
    <w:name w:val="Table Grid"/>
    <w:basedOn w:val="a1"/>
    <w:uiPriority w:val="59"/>
    <w:rsid w:val="00A01A96"/>
    <w:pPr>
      <w:spacing w:before="0"/>
      <w:ind w:firstLine="0"/>
      <w:jc w:val="left"/>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5AC"/>
    <w:pPr>
      <w:autoSpaceDE w:val="0"/>
      <w:autoSpaceDN w:val="0"/>
      <w:spacing w:before="0"/>
      <w:ind w:firstLine="0"/>
      <w:jc w:val="left"/>
    </w:pPr>
    <w:rPr>
      <w:rFonts w:eastAsia="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qFormat/>
    <w:rsid w:val="007125AC"/>
    <w:pPr>
      <w:spacing w:line="360" w:lineRule="auto"/>
      <w:jc w:val="center"/>
    </w:pPr>
    <w:rPr>
      <w:sz w:val="32"/>
      <w:lang w:val="uk-UA"/>
    </w:rPr>
  </w:style>
  <w:style w:type="paragraph" w:customStyle="1" w:styleId="XBody">
    <w:name w:val="XBody Знак"/>
    <w:link w:val="XBody0"/>
    <w:rsid w:val="007125AC"/>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7125AC"/>
    <w:rPr>
      <w:rFonts w:ascii="Arial" w:eastAsia="Times New Roman" w:hAnsi="Arial" w:cs="Arial"/>
      <w:sz w:val="20"/>
      <w:szCs w:val="20"/>
      <w:lang w:val="uk-UA" w:eastAsia="ru-RU"/>
    </w:rPr>
  </w:style>
  <w:style w:type="table" w:styleId="5">
    <w:name w:val="Table Columns 5"/>
    <w:basedOn w:val="a1"/>
    <w:rsid w:val="007125AC"/>
    <w:pPr>
      <w:numPr>
        <w:numId w:val="1"/>
      </w:numPr>
      <w:spacing w:before="0"/>
      <w:ind w:left="0" w:firstLine="0"/>
      <w:jc w:val="left"/>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Xlist2">
    <w:name w:val="Xlist2"/>
    <w:basedOn w:val="a"/>
    <w:link w:val="Xlist20"/>
    <w:rsid w:val="007125AC"/>
    <w:pPr>
      <w:tabs>
        <w:tab w:val="num" w:pos="312"/>
      </w:tabs>
      <w:autoSpaceDE/>
      <w:autoSpaceDN/>
      <w:spacing w:line="320" w:lineRule="exact"/>
      <w:ind w:left="312" w:hanging="170"/>
      <w:jc w:val="both"/>
    </w:pPr>
    <w:rPr>
      <w:rFonts w:ascii="Arial" w:hAnsi="Arial" w:cs="Arial"/>
      <w:sz w:val="24"/>
      <w:lang w:val="uk-UA" w:eastAsia="ru-RU"/>
    </w:rPr>
  </w:style>
  <w:style w:type="character" w:customStyle="1" w:styleId="Xlist20">
    <w:name w:val="Xlist2 Знак"/>
    <w:basedOn w:val="a0"/>
    <w:link w:val="Xlist2"/>
    <w:rsid w:val="007125AC"/>
    <w:rPr>
      <w:rFonts w:ascii="Arial" w:eastAsia="Times New Roman" w:hAnsi="Arial" w:cs="Arial"/>
      <w:sz w:val="24"/>
      <w:szCs w:val="20"/>
      <w:lang w:val="uk-UA" w:eastAsia="ru-RU"/>
    </w:rPr>
  </w:style>
  <w:style w:type="paragraph" w:customStyle="1" w:styleId="XHead1">
    <w:name w:val="XHead1 Знак Знак"/>
    <w:basedOn w:val="XBody"/>
    <w:link w:val="XHead10"/>
    <w:rsid w:val="007125AC"/>
    <w:pPr>
      <w:spacing w:line="320" w:lineRule="exact"/>
      <w:ind w:firstLine="0"/>
      <w:jc w:val="center"/>
    </w:pPr>
    <w:rPr>
      <w:rFonts w:ascii="Arial Black" w:hAnsi="Arial Black"/>
      <w:sz w:val="24"/>
    </w:rPr>
  </w:style>
  <w:style w:type="character" w:customStyle="1" w:styleId="XHead10">
    <w:name w:val="XHead1 Знак Знак Знак"/>
    <w:link w:val="XHead1"/>
    <w:rsid w:val="007125AC"/>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7125AC"/>
    <w:pPr>
      <w:spacing w:line="264" w:lineRule="auto"/>
    </w:pPr>
    <w:rPr>
      <w:rFonts w:ascii="Arial" w:hAnsi="Arial"/>
      <w:sz w:val="28"/>
      <w:szCs w:val="28"/>
    </w:rPr>
  </w:style>
  <w:style w:type="character" w:customStyle="1" w:styleId="XHeadB0">
    <w:name w:val="XHeadB Знак Знак Знак"/>
    <w:link w:val="XHeadB"/>
    <w:rsid w:val="007125AC"/>
    <w:rPr>
      <w:rFonts w:ascii="Arial" w:eastAsia="Times New Roman" w:hAnsi="Arial" w:cs="Arial"/>
      <w:szCs w:val="28"/>
      <w:lang w:val="uk-UA" w:eastAsia="ru-RU"/>
    </w:rPr>
  </w:style>
  <w:style w:type="paragraph" w:customStyle="1" w:styleId="XSubHeadB">
    <w:name w:val="XSubHeadB"/>
    <w:basedOn w:val="a"/>
    <w:rsid w:val="007125AC"/>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7125AC"/>
    <w:pPr>
      <w:spacing w:line="264" w:lineRule="auto"/>
      <w:jc w:val="center"/>
    </w:pPr>
    <w:rPr>
      <w:rFonts w:ascii="Arial" w:hAnsi="Arial" w:cs="Arial"/>
      <w:szCs w:val="28"/>
      <w:lang w:val="uk-UA" w:eastAsia="ru-RU"/>
    </w:rPr>
  </w:style>
  <w:style w:type="character" w:customStyle="1" w:styleId="XHeadB10">
    <w:name w:val="XHeadB Знак1"/>
    <w:link w:val="XHeadB1"/>
    <w:rsid w:val="007125AC"/>
    <w:rPr>
      <w:rFonts w:ascii="Arial" w:eastAsia="Times New Roman" w:hAnsi="Arial" w:cs="Arial"/>
      <w:szCs w:val="28"/>
      <w:lang w:val="uk-UA" w:eastAsia="ru-RU"/>
    </w:rPr>
  </w:style>
  <w:style w:type="paragraph" w:customStyle="1" w:styleId="XBody1">
    <w:name w:val="XBody"/>
    <w:link w:val="XBody10"/>
    <w:rsid w:val="007125AC"/>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7125AC"/>
    <w:rPr>
      <w:rFonts w:ascii="Arial" w:eastAsia="Times New Roman" w:hAnsi="Arial" w:cs="Arial"/>
      <w:sz w:val="24"/>
      <w:szCs w:val="20"/>
      <w:lang w:val="uk-UA" w:eastAsia="ru-RU"/>
    </w:rPr>
  </w:style>
  <w:style w:type="paragraph" w:customStyle="1" w:styleId="XHead11">
    <w:name w:val="XHead1"/>
    <w:basedOn w:val="XBody1"/>
    <w:rsid w:val="007125AC"/>
    <w:pPr>
      <w:ind w:firstLine="0"/>
      <w:jc w:val="center"/>
    </w:pPr>
    <w:rPr>
      <w:rFonts w:ascii="Arial Black" w:hAnsi="Arial Black"/>
    </w:rPr>
  </w:style>
  <w:style w:type="paragraph" w:customStyle="1" w:styleId="a5">
    <w:name w:val="a"/>
    <w:basedOn w:val="a"/>
    <w:uiPriority w:val="99"/>
    <w:rsid w:val="007125AC"/>
    <w:pPr>
      <w:autoSpaceDE/>
      <w:autoSpaceDN/>
      <w:spacing w:before="100" w:beforeAutospacing="1" w:after="100" w:afterAutospacing="1"/>
    </w:pPr>
    <w:rPr>
      <w:sz w:val="24"/>
      <w:szCs w:val="24"/>
      <w:lang w:eastAsia="ru-RU"/>
    </w:rPr>
  </w:style>
  <w:style w:type="paragraph" w:styleId="a4">
    <w:name w:val="Title"/>
    <w:basedOn w:val="a"/>
    <w:next w:val="a"/>
    <w:link w:val="a6"/>
    <w:uiPriority w:val="10"/>
    <w:qFormat/>
    <w:rsid w:val="007125AC"/>
    <w:pPr>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4"/>
    <w:uiPriority w:val="10"/>
    <w:rsid w:val="007125AC"/>
    <w:rPr>
      <w:rFonts w:asciiTheme="majorHAnsi" w:eastAsiaTheme="majorEastAsia" w:hAnsiTheme="majorHAnsi" w:cstheme="majorBidi"/>
      <w:spacing w:val="-10"/>
      <w:kern w:val="28"/>
      <w:sz w:val="56"/>
      <w:szCs w:val="56"/>
      <w:lang w:eastAsia="uk-UA"/>
    </w:rPr>
  </w:style>
  <w:style w:type="paragraph" w:customStyle="1" w:styleId="XSubHeadB0">
    <w:name w:val="XSubHeadB Знак"/>
    <w:basedOn w:val="a"/>
    <w:rsid w:val="005A2224"/>
    <w:pPr>
      <w:autoSpaceDE/>
      <w:autoSpaceDN/>
      <w:spacing w:line="240" w:lineRule="exact"/>
      <w:jc w:val="center"/>
    </w:pPr>
    <w:rPr>
      <w:rFonts w:ascii="Arial" w:hAnsi="Arial" w:cs="Arial"/>
      <w:b/>
      <w:bCs/>
      <w:sz w:val="24"/>
      <w:szCs w:val="24"/>
      <w:lang w:val="uk-UA" w:eastAsia="ru-RU"/>
    </w:rPr>
  </w:style>
  <w:style w:type="paragraph" w:styleId="a7">
    <w:name w:val="List Paragraph"/>
    <w:basedOn w:val="a"/>
    <w:uiPriority w:val="34"/>
    <w:qFormat/>
    <w:rsid w:val="001112ED"/>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8">
    <w:name w:val="Назва документа"/>
    <w:basedOn w:val="a"/>
    <w:next w:val="a"/>
    <w:rsid w:val="001112ED"/>
    <w:pPr>
      <w:keepNext/>
      <w:keepLines/>
      <w:autoSpaceDE/>
      <w:autoSpaceDN/>
      <w:spacing w:before="240" w:after="240"/>
      <w:jc w:val="center"/>
    </w:pPr>
    <w:rPr>
      <w:rFonts w:ascii="Antiqua" w:hAnsi="Antiqua"/>
      <w:b/>
      <w:sz w:val="26"/>
      <w:lang w:val="uk-UA" w:eastAsia="ru-RU"/>
    </w:rPr>
  </w:style>
  <w:style w:type="paragraph" w:customStyle="1" w:styleId="a9">
    <w:name w:val="Нормальний текст"/>
    <w:basedOn w:val="a"/>
    <w:rsid w:val="001112ED"/>
    <w:pPr>
      <w:autoSpaceDE/>
      <w:autoSpaceDN/>
      <w:spacing w:before="120"/>
      <w:ind w:firstLine="567"/>
    </w:pPr>
    <w:rPr>
      <w:rFonts w:ascii="Antiqua" w:hAnsi="Antiqua"/>
      <w:sz w:val="26"/>
      <w:lang w:val="uk-UA" w:eastAsia="ru-RU"/>
    </w:rPr>
  </w:style>
  <w:style w:type="table" w:styleId="aa">
    <w:name w:val="Table Grid"/>
    <w:basedOn w:val="a1"/>
    <w:uiPriority w:val="59"/>
    <w:rsid w:val="00A01A96"/>
    <w:pPr>
      <w:spacing w:before="0"/>
      <w:ind w:firstLine="0"/>
      <w:jc w:val="left"/>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5242">
      <w:bodyDiv w:val="1"/>
      <w:marLeft w:val="0"/>
      <w:marRight w:val="0"/>
      <w:marTop w:val="0"/>
      <w:marBottom w:val="0"/>
      <w:divBdr>
        <w:top w:val="none" w:sz="0" w:space="0" w:color="auto"/>
        <w:left w:val="none" w:sz="0" w:space="0" w:color="auto"/>
        <w:bottom w:val="none" w:sz="0" w:space="0" w:color="auto"/>
        <w:right w:val="none" w:sz="0" w:space="0" w:color="auto"/>
      </w:divBdr>
    </w:div>
    <w:div w:id="780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FA6F8-B7BA-449F-9646-A04F9E08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39000</Words>
  <Characters>22230</Characters>
  <Application>Microsoft Office Word</Application>
  <DocSecurity>0</DocSecurity>
  <Lines>185</Lines>
  <Paragraphs>122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TaGrig</dc:creator>
  <cp:lastModifiedBy>lototska</cp:lastModifiedBy>
  <cp:revision>2</cp:revision>
  <dcterms:created xsi:type="dcterms:W3CDTF">2018-03-23T05:55:00Z</dcterms:created>
  <dcterms:modified xsi:type="dcterms:W3CDTF">2018-03-23T05:55:00Z</dcterms:modified>
</cp:coreProperties>
</file>